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DE" w:rsidRDefault="004C24DE">
      <w:pPr>
        <w:pStyle w:val="ConsPlusTitlePage"/>
      </w:pPr>
      <w:r>
        <w:t xml:space="preserve">Документ предоставлен </w:t>
      </w:r>
      <w:hyperlink r:id="rId4" w:history="1">
        <w:r>
          <w:rPr>
            <w:color w:val="0000FF"/>
          </w:rPr>
          <w:t>КонсультантПлюс</w:t>
        </w:r>
      </w:hyperlink>
      <w:r>
        <w:br/>
      </w:r>
    </w:p>
    <w:p w:rsidR="004C24DE" w:rsidRDefault="004C24DE">
      <w:pPr>
        <w:pStyle w:val="ConsPlusNormal"/>
        <w:jc w:val="both"/>
        <w:outlineLvl w:val="0"/>
      </w:pPr>
    </w:p>
    <w:p w:rsidR="004C24DE" w:rsidRDefault="004C24DE">
      <w:pPr>
        <w:pStyle w:val="ConsPlusTitle"/>
        <w:jc w:val="center"/>
        <w:outlineLvl w:val="0"/>
      </w:pPr>
      <w:r>
        <w:t>МИНИСТЕРСТВО СОЦИАЛЬНОЙ ЗАЩИТЫ НАСЕЛЕНИЯ КУЗБАССА</w:t>
      </w:r>
    </w:p>
    <w:p w:rsidR="004C24DE" w:rsidRDefault="004C24DE">
      <w:pPr>
        <w:pStyle w:val="ConsPlusTitle"/>
        <w:jc w:val="both"/>
      </w:pPr>
    </w:p>
    <w:p w:rsidR="004C24DE" w:rsidRDefault="004C24DE">
      <w:pPr>
        <w:pStyle w:val="ConsPlusTitle"/>
        <w:jc w:val="center"/>
      </w:pPr>
      <w:r>
        <w:t>ПРИКАЗ</w:t>
      </w:r>
    </w:p>
    <w:p w:rsidR="004C24DE" w:rsidRDefault="004C24DE">
      <w:pPr>
        <w:pStyle w:val="ConsPlusTitle"/>
        <w:jc w:val="center"/>
      </w:pPr>
      <w:r>
        <w:t>от 16 ноября 2020 г. N 253</w:t>
      </w:r>
    </w:p>
    <w:p w:rsidR="004C24DE" w:rsidRDefault="004C24DE">
      <w:pPr>
        <w:pStyle w:val="ConsPlusTitle"/>
        <w:jc w:val="both"/>
      </w:pPr>
    </w:p>
    <w:p w:rsidR="004C24DE" w:rsidRDefault="004C24DE">
      <w:pPr>
        <w:pStyle w:val="ConsPlusTitle"/>
        <w:jc w:val="center"/>
      </w:pPr>
      <w:r>
        <w:t>ОБ УТВЕРЖДЕНИИ АДМИНИСТРАТИВНОГО РЕГЛАМЕНТА ПРЕДОСТАВЛЕНИЯ</w:t>
      </w:r>
    </w:p>
    <w:p w:rsidR="004C24DE" w:rsidRDefault="004C24DE">
      <w:pPr>
        <w:pStyle w:val="ConsPlusTitle"/>
        <w:jc w:val="center"/>
      </w:pPr>
      <w:r>
        <w:t>ГОСУДАРСТВЕННОЙ УСЛУГИ "НАЗНАЧЕНИЕ ЕЖЕГОДНОЙ ДЕНЕЖНОЙ</w:t>
      </w:r>
    </w:p>
    <w:p w:rsidR="004C24DE" w:rsidRDefault="004C24DE">
      <w:pPr>
        <w:pStyle w:val="ConsPlusTitle"/>
        <w:jc w:val="center"/>
      </w:pPr>
      <w:r>
        <w:t>КОМПЕНСАЦИИ РАСХОДОВ НА ТЕКУЩИЙ РЕМОНТ ТРАНСПОРТНОГО</w:t>
      </w:r>
    </w:p>
    <w:p w:rsidR="004C24DE" w:rsidRDefault="004C24DE">
      <w:pPr>
        <w:pStyle w:val="ConsPlusTitle"/>
        <w:jc w:val="center"/>
      </w:pPr>
      <w:r>
        <w:t>СРЕДСТВА И ГОРЮЧЕ-СМАЗОЧНЫЕ МАТЕРИАЛЫ ОТДЕЛЬНЫМ</w:t>
      </w:r>
    </w:p>
    <w:p w:rsidR="004C24DE" w:rsidRDefault="004C24DE">
      <w:pPr>
        <w:pStyle w:val="ConsPlusTitle"/>
        <w:jc w:val="center"/>
      </w:pPr>
      <w:r>
        <w:t>КАТЕГОРИЯМ ГРАЖДАН"</w:t>
      </w:r>
    </w:p>
    <w:p w:rsidR="004C24DE" w:rsidRDefault="004C24DE">
      <w:pPr>
        <w:pStyle w:val="ConsPlusNormal"/>
        <w:jc w:val="both"/>
      </w:pPr>
    </w:p>
    <w:p w:rsidR="004C24DE" w:rsidRDefault="004C24DE">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4C24DE" w:rsidRDefault="004C24DE">
      <w:pPr>
        <w:pStyle w:val="ConsPlusNormal"/>
        <w:jc w:val="both"/>
      </w:pPr>
    </w:p>
    <w:p w:rsidR="004C24DE" w:rsidRDefault="004C24DE">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"Назначение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2. Признать утратившими силу приказы департамента социальной защиты населения Кемеровской области:</w:t>
      </w:r>
    </w:p>
    <w:p w:rsidR="004C24DE" w:rsidRDefault="004C24DE">
      <w:pPr>
        <w:pStyle w:val="ConsPlusNormal"/>
        <w:spacing w:before="220"/>
        <w:ind w:firstLine="540"/>
        <w:jc w:val="both"/>
      </w:pPr>
      <w:r>
        <w:t xml:space="preserve">от 22.10.2012 </w:t>
      </w:r>
      <w:hyperlink r:id="rId7" w:history="1">
        <w:r>
          <w:rPr>
            <w:color w:val="0000FF"/>
          </w:rPr>
          <w:t>N 128</w:t>
        </w:r>
      </w:hyperlink>
      <w:r>
        <w:t xml:space="preserve"> "Об утверждении административного регламента предоставления государственной услуги "Предоставление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 xml:space="preserve">от 08.07.2013 </w:t>
      </w:r>
      <w:hyperlink r:id="rId8" w:history="1">
        <w:r>
          <w:rPr>
            <w:color w:val="0000FF"/>
          </w:rPr>
          <w:t>N 86</w:t>
        </w:r>
      </w:hyperlink>
      <w:r>
        <w:t xml:space="preserve"> "О внесении изменения в приказ департамента социальной защиты населения Кемеровской области от 22.10.2012 N 128 "Об утверждении административного регламента предоставления государственной услуги "Предоставление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 xml:space="preserve">от 27.01.2016 </w:t>
      </w:r>
      <w:hyperlink r:id="rId9" w:history="1">
        <w:r>
          <w:rPr>
            <w:color w:val="0000FF"/>
          </w:rPr>
          <w:t>N 15</w:t>
        </w:r>
      </w:hyperlink>
      <w:r>
        <w:t xml:space="preserve"> "О внесении изменений в приказ департамента социальной защиты населения Кемеровской области от 22.10.2012 N 128 "Об утверждении административного регламента предоставления государственной услуги "Предоставление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4C24DE" w:rsidRDefault="004C24DE">
      <w:pPr>
        <w:pStyle w:val="ConsPlusNormal"/>
        <w:spacing w:before="220"/>
        <w:ind w:firstLine="540"/>
        <w:jc w:val="both"/>
      </w:pPr>
      <w:r>
        <w:t>4. Контроль за исполнением настоящего приказа оставляю за собой.</w:t>
      </w:r>
    </w:p>
    <w:p w:rsidR="004C24DE" w:rsidRDefault="004C24DE">
      <w:pPr>
        <w:pStyle w:val="ConsPlusNormal"/>
        <w:jc w:val="both"/>
      </w:pPr>
    </w:p>
    <w:p w:rsidR="004C24DE" w:rsidRDefault="004C24DE">
      <w:pPr>
        <w:pStyle w:val="ConsPlusNormal"/>
        <w:jc w:val="right"/>
      </w:pPr>
      <w:r>
        <w:t>И.о. министра</w:t>
      </w:r>
    </w:p>
    <w:p w:rsidR="004C24DE" w:rsidRDefault="004C24DE">
      <w:pPr>
        <w:pStyle w:val="ConsPlusNormal"/>
        <w:jc w:val="right"/>
      </w:pPr>
      <w:r>
        <w:t>А.С.БОЧАНЦЕВ</w:t>
      </w: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right"/>
        <w:outlineLvl w:val="0"/>
      </w:pPr>
      <w:r>
        <w:t>Утвержден</w:t>
      </w:r>
    </w:p>
    <w:p w:rsidR="004C24DE" w:rsidRDefault="004C24DE">
      <w:pPr>
        <w:pStyle w:val="ConsPlusNormal"/>
        <w:jc w:val="right"/>
      </w:pPr>
      <w:r>
        <w:t>приказом Министерства</w:t>
      </w:r>
    </w:p>
    <w:p w:rsidR="004C24DE" w:rsidRDefault="004C24DE">
      <w:pPr>
        <w:pStyle w:val="ConsPlusNormal"/>
        <w:jc w:val="right"/>
      </w:pPr>
      <w:r>
        <w:t>социальной защиты</w:t>
      </w:r>
    </w:p>
    <w:p w:rsidR="004C24DE" w:rsidRDefault="004C24DE">
      <w:pPr>
        <w:pStyle w:val="ConsPlusNormal"/>
        <w:jc w:val="right"/>
      </w:pPr>
      <w:r>
        <w:t>населения Кузбасса</w:t>
      </w:r>
    </w:p>
    <w:p w:rsidR="004C24DE" w:rsidRDefault="004C24DE">
      <w:pPr>
        <w:pStyle w:val="ConsPlusNormal"/>
        <w:jc w:val="right"/>
      </w:pPr>
      <w:r>
        <w:t>от 16 ноября 2020 г. N 253</w:t>
      </w:r>
    </w:p>
    <w:p w:rsidR="004C24DE" w:rsidRDefault="004C24DE">
      <w:pPr>
        <w:pStyle w:val="ConsPlusNormal"/>
        <w:jc w:val="both"/>
      </w:pPr>
    </w:p>
    <w:p w:rsidR="004C24DE" w:rsidRDefault="004C24DE">
      <w:pPr>
        <w:pStyle w:val="ConsPlusTitle"/>
        <w:jc w:val="center"/>
      </w:pPr>
      <w:bookmarkStart w:id="0" w:name="P35"/>
      <w:bookmarkEnd w:id="0"/>
      <w:r>
        <w:t>АДМИНИСТРАТИВНЫЙ РЕГЛАМЕНТ</w:t>
      </w:r>
    </w:p>
    <w:p w:rsidR="004C24DE" w:rsidRDefault="004C24DE">
      <w:pPr>
        <w:pStyle w:val="ConsPlusTitle"/>
        <w:jc w:val="center"/>
      </w:pPr>
      <w:r>
        <w:t>ПРЕДОСТАВЛЕНИЯ ГОСУДАРСТВЕННОЙ УСЛУГИ "НАЗНАЧЕНИЕ ЕЖЕГОДНОЙ</w:t>
      </w:r>
    </w:p>
    <w:p w:rsidR="004C24DE" w:rsidRDefault="004C24DE">
      <w:pPr>
        <w:pStyle w:val="ConsPlusTitle"/>
        <w:jc w:val="center"/>
      </w:pPr>
      <w:r>
        <w:t>ДЕНЕЖНОЙ КОМПЕНСАЦИИ РАСХОДОВ НА ТЕКУЩИЙ РЕМОНТ</w:t>
      </w:r>
    </w:p>
    <w:p w:rsidR="004C24DE" w:rsidRDefault="004C24DE">
      <w:pPr>
        <w:pStyle w:val="ConsPlusTitle"/>
        <w:jc w:val="center"/>
      </w:pPr>
      <w:r>
        <w:t>ТРАНСПОРТНОГО СРЕДСТВА И ГОРЮЧЕ-СМАЗОЧНЫЕ МАТЕРИАЛЫ</w:t>
      </w:r>
    </w:p>
    <w:p w:rsidR="004C24DE" w:rsidRDefault="004C24DE">
      <w:pPr>
        <w:pStyle w:val="ConsPlusTitle"/>
        <w:jc w:val="center"/>
      </w:pPr>
      <w:r>
        <w:t>ОТДЕЛЬНЫМ КАТЕГОРИЯМ ГРАЖДАН"</w:t>
      </w:r>
    </w:p>
    <w:p w:rsidR="004C24DE" w:rsidRDefault="004C24DE">
      <w:pPr>
        <w:pStyle w:val="ConsPlusNormal"/>
        <w:jc w:val="both"/>
      </w:pPr>
    </w:p>
    <w:p w:rsidR="004C24DE" w:rsidRDefault="004C24DE">
      <w:pPr>
        <w:pStyle w:val="ConsPlusTitle"/>
        <w:jc w:val="center"/>
        <w:outlineLvl w:val="1"/>
      </w:pPr>
      <w:r>
        <w:t>1. Общие положения</w:t>
      </w:r>
    </w:p>
    <w:p w:rsidR="004C24DE" w:rsidRDefault="004C24DE">
      <w:pPr>
        <w:pStyle w:val="ConsPlusNormal"/>
        <w:jc w:val="both"/>
      </w:pPr>
    </w:p>
    <w:p w:rsidR="004C24DE" w:rsidRDefault="004C24DE">
      <w:pPr>
        <w:pStyle w:val="ConsPlusNormal"/>
        <w:ind w:firstLine="540"/>
        <w:jc w:val="both"/>
      </w:pPr>
      <w:r>
        <w:t>1.1. Административный регламент предоставления государственной услуги "Назначение ежегодной денежной компенсации расходов на текущий ремонт транспортного средства и горюче-смазочные материалы отдельным категориям граждан"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10" w:history="1">
        <w:r>
          <w:rPr>
            <w:color w:val="0000FF"/>
          </w:rPr>
          <w:t>статьях 9-2</w:t>
        </w:r>
      </w:hyperlink>
      <w:r>
        <w:t xml:space="preserve"> и </w:t>
      </w:r>
      <w:hyperlink r:id="rId11" w:history="1">
        <w:r>
          <w:rPr>
            <w:color w:val="0000FF"/>
          </w:rPr>
          <w:t>9-3</w:t>
        </w:r>
      </w:hyperlink>
      <w:r>
        <w:t xml:space="preserve"> Закона Кемеровской области от 27.01.2005 N 15-ОЗ "О мерах социальной поддержки отдельных категорий граждан".</w:t>
      </w:r>
    </w:p>
    <w:p w:rsidR="004C24DE" w:rsidRDefault="004C24DE">
      <w:pPr>
        <w:pStyle w:val="ConsPlusNormal"/>
        <w:spacing w:before="220"/>
        <w:ind w:firstLine="540"/>
        <w:jc w:val="both"/>
      </w:pPr>
      <w:r>
        <w:t xml:space="preserve">От имени заявителя заявление о назначении ежегодной денежной компенсации расходов на текущий ремонт транспортного средства и горюче-смазочные материалы и документы, указанные в </w:t>
      </w:r>
      <w:hyperlink w:anchor="P70"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4C24DE" w:rsidRDefault="004C24DE">
      <w:pPr>
        <w:pStyle w:val="ConsPlusNormal"/>
        <w:spacing w:before="220"/>
        <w:ind w:firstLine="540"/>
        <w:jc w:val="both"/>
      </w:pPr>
      <w:r>
        <w:t>1.3. Требования к порядку информирования о предоставлении государственной услуги</w:t>
      </w:r>
    </w:p>
    <w:p w:rsidR="004C24DE" w:rsidRDefault="004C24DE">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4C24DE" w:rsidRDefault="004C24DE">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4C24DE" w:rsidRDefault="004C24DE">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4C24DE" w:rsidRDefault="004C24DE">
      <w:pPr>
        <w:pStyle w:val="ConsPlusNormal"/>
        <w:spacing w:before="220"/>
        <w:ind w:firstLine="540"/>
        <w:jc w:val="both"/>
      </w:pPr>
      <w: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C24DE" w:rsidRDefault="004C24DE">
      <w:pPr>
        <w:pStyle w:val="ConsPlusNormal"/>
        <w:spacing w:before="220"/>
        <w:ind w:firstLine="540"/>
        <w:jc w:val="both"/>
      </w:pPr>
      <w:r>
        <w:t>путем публикации информационных материалов в средствах массовой информации;</w:t>
      </w:r>
    </w:p>
    <w:p w:rsidR="004C24DE" w:rsidRDefault="004C24DE">
      <w:pPr>
        <w:pStyle w:val="ConsPlusNormal"/>
        <w:spacing w:before="220"/>
        <w:ind w:firstLine="540"/>
        <w:jc w:val="both"/>
      </w:pPr>
      <w:r>
        <w:t>посредством ответов на письменные обращения;</w:t>
      </w:r>
    </w:p>
    <w:p w:rsidR="004C24DE" w:rsidRDefault="004C24DE">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89" w:history="1">
        <w:r>
          <w:rPr>
            <w:color w:val="0000FF"/>
          </w:rPr>
          <w:t>пунктом 6.3</w:t>
        </w:r>
      </w:hyperlink>
      <w:r>
        <w:t xml:space="preserve"> настоящего административного регламента.</w:t>
      </w:r>
    </w:p>
    <w:p w:rsidR="004C24DE" w:rsidRDefault="004C24DE">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4C24DE" w:rsidRDefault="004C24DE">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размещается на официальном сайте МФЦ, на информационном стенде МФЦ.</w:t>
      </w:r>
    </w:p>
    <w:p w:rsidR="004C24DE" w:rsidRDefault="004C24DE">
      <w:pPr>
        <w:pStyle w:val="ConsPlusNormal"/>
        <w:jc w:val="both"/>
      </w:pPr>
    </w:p>
    <w:p w:rsidR="004C24DE" w:rsidRDefault="004C24DE">
      <w:pPr>
        <w:pStyle w:val="ConsPlusTitle"/>
        <w:jc w:val="center"/>
        <w:outlineLvl w:val="1"/>
      </w:pPr>
      <w:r>
        <w:t>2. Стандарт предоставления государственной услуги</w:t>
      </w:r>
    </w:p>
    <w:p w:rsidR="004C24DE" w:rsidRDefault="004C24DE">
      <w:pPr>
        <w:pStyle w:val="ConsPlusNormal"/>
        <w:jc w:val="both"/>
      </w:pPr>
    </w:p>
    <w:p w:rsidR="004C24DE" w:rsidRDefault="004C24DE">
      <w:pPr>
        <w:pStyle w:val="ConsPlusNormal"/>
        <w:ind w:firstLine="540"/>
        <w:jc w:val="both"/>
      </w:pPr>
      <w:r>
        <w:t>2.1. Наименование государственной услуги "Назначение ежегодной денежной компенсации расходов на текущий ремонт транспортного средства и горюче-смазочные материалы отдельным категориям граждан".</w:t>
      </w:r>
    </w:p>
    <w:p w:rsidR="004C24DE" w:rsidRDefault="004C24DE">
      <w:pPr>
        <w:pStyle w:val="ConsPlusNormal"/>
        <w:spacing w:before="220"/>
        <w:ind w:firstLine="540"/>
        <w:jc w:val="both"/>
      </w:pPr>
      <w:r>
        <w:t>2.2. Государственная услуга предоставляется уполномоченными органами.</w:t>
      </w:r>
    </w:p>
    <w:p w:rsidR="004C24DE" w:rsidRDefault="004C24DE">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4C24DE" w:rsidRDefault="004C24DE">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4C24DE" w:rsidRDefault="004C24DE">
      <w:pPr>
        <w:pStyle w:val="ConsPlusNormal"/>
        <w:spacing w:before="220"/>
        <w:ind w:firstLine="540"/>
        <w:jc w:val="both"/>
      </w:pPr>
      <w:r>
        <w:t>о назначении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об отказе в назначении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4C24DE" w:rsidRDefault="004C24DE">
      <w:pPr>
        <w:pStyle w:val="ConsPlusNormal"/>
        <w:spacing w:before="220"/>
        <w:ind w:firstLine="540"/>
        <w:jc w:val="both"/>
      </w:pPr>
      <w:r>
        <w:t>Срок приостановления предоставления государственной услуги не предусмотрен.</w:t>
      </w:r>
    </w:p>
    <w:p w:rsidR="004C24DE" w:rsidRDefault="004C24DE">
      <w:pPr>
        <w:pStyle w:val="ConsPlusNormal"/>
        <w:spacing w:before="220"/>
        <w:ind w:firstLine="540"/>
        <w:jc w:val="both"/>
      </w:pPr>
      <w:r>
        <w:t xml:space="preserve">Срок направления уполномоченным органом решения об отказе в назначении ежегодной денежной компенсации расходов на текущий ремонт транспортного средства и горюче-смазочные материалы не может превышать 5 рабочих дней со дня его принятия. Сведения о принятии решения о назначении ежегодной денежной компенсации расходов на текущий ремонт транспортного средства и горюче-смазочные материалы направляются заявителю по его </w:t>
      </w:r>
      <w:r>
        <w:lastRenderedPageBreak/>
        <w:t>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4C24DE" w:rsidRDefault="004C24DE">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уполномоченных органов, в федеральном реестре, на Портале.</w:t>
      </w:r>
    </w:p>
    <w:p w:rsidR="004C24DE" w:rsidRDefault="004C24DE">
      <w:pPr>
        <w:pStyle w:val="ConsPlusNormal"/>
        <w:spacing w:before="220"/>
        <w:ind w:firstLine="540"/>
        <w:jc w:val="both"/>
      </w:pPr>
      <w:bookmarkStart w:id="1" w:name="P70"/>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4C24DE" w:rsidRDefault="004C24DE">
      <w:pPr>
        <w:pStyle w:val="ConsPlusNormal"/>
        <w:spacing w:before="220"/>
        <w:ind w:firstLine="540"/>
        <w:jc w:val="both"/>
      </w:pPr>
      <w:r>
        <w:t xml:space="preserve">Для предоставления государственной услуги требуется </w:t>
      </w:r>
      <w:hyperlink w:anchor="P335" w:history="1">
        <w:r>
          <w:rPr>
            <w:color w:val="0000FF"/>
          </w:rPr>
          <w:t>заявление</w:t>
        </w:r>
      </w:hyperlink>
      <w:r>
        <w:t xml:space="preserve"> о назначении ежегодной денежной компенсации расходов на текущий ремонт транспортного средства и горюче-смазочные материалы по форме согласно приложению N 1 к настоящему административному регламенту и документы, указанные в </w:t>
      </w:r>
      <w:hyperlink r:id="rId12" w:history="1">
        <w:r>
          <w:rPr>
            <w:color w:val="0000FF"/>
          </w:rPr>
          <w:t>подпунктах 2.6.7</w:t>
        </w:r>
      </w:hyperlink>
      <w:r>
        <w:t xml:space="preserve">, </w:t>
      </w:r>
      <w:hyperlink r:id="rId13" w:history="1">
        <w:r>
          <w:rPr>
            <w:color w:val="0000FF"/>
          </w:rPr>
          <w:t>2.6.8</w:t>
        </w:r>
      </w:hyperlink>
      <w:r>
        <w:t xml:space="preserve"> Порядка предоставления денежных выплат и компенсаций отдельным категориям граждан, утвержденного постановлением Коллегии Администрации Кемеровской области от 20.07.2006 N 148 "Об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 (далее - Порядок).</w:t>
      </w:r>
    </w:p>
    <w:p w:rsidR="004C24DE" w:rsidRDefault="004C24DE">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C24DE" w:rsidRDefault="004C24DE">
      <w:pPr>
        <w:pStyle w:val="ConsPlusNormal"/>
        <w:spacing w:before="220"/>
        <w:ind w:firstLine="540"/>
        <w:jc w:val="both"/>
      </w:pPr>
      <w:bookmarkStart w:id="2" w:name="P73"/>
      <w:bookmarkEnd w:id="2"/>
      <w:r>
        <w:t xml:space="preserve">2.7.1. Документами, необходимыми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являются документы, указанные в </w:t>
      </w:r>
      <w:hyperlink r:id="rId14" w:history="1">
        <w:r>
          <w:rPr>
            <w:color w:val="0000FF"/>
          </w:rPr>
          <w:t>абзаце четвертом подпункта 2.6.7</w:t>
        </w:r>
      </w:hyperlink>
      <w:r>
        <w:t xml:space="preserve"> Порядка, документы, указанные в </w:t>
      </w:r>
      <w:hyperlink r:id="rId15" w:history="1">
        <w:r>
          <w:rPr>
            <w:color w:val="0000FF"/>
          </w:rPr>
          <w:t>абзаце четвертом подпункта 2.6.8</w:t>
        </w:r>
      </w:hyperlink>
      <w:r>
        <w:t xml:space="preserve"> Порядка.</w:t>
      </w:r>
    </w:p>
    <w:p w:rsidR="004C24DE" w:rsidRDefault="004C24DE">
      <w:pPr>
        <w:pStyle w:val="ConsPlusNormal"/>
        <w:spacing w:before="220"/>
        <w:ind w:firstLine="540"/>
        <w:jc w:val="both"/>
      </w:pPr>
      <w:r>
        <w:t>2.7.2. Заявитель вправе представить документы, указанные в подпункте 2.7.1 настоящего административного регламента, по собственной инициативе.</w:t>
      </w:r>
    </w:p>
    <w:p w:rsidR="004C24DE" w:rsidRDefault="004C24DE">
      <w:pPr>
        <w:pStyle w:val="ConsPlusNormal"/>
        <w:spacing w:before="220"/>
        <w:ind w:firstLine="540"/>
        <w:jc w:val="both"/>
      </w:pPr>
      <w:r>
        <w:t xml:space="preserve">2.7.3. В случае непредставления заявителем документов, указанных в </w:t>
      </w:r>
      <w:hyperlink w:anchor="P73" w:history="1">
        <w:r>
          <w:rPr>
            <w:color w:val="0000FF"/>
          </w:rPr>
          <w:t>подпункте 2.7.1</w:t>
        </w:r>
      </w:hyperlink>
      <w:r>
        <w:t xml:space="preserve"> настоящего административного регламента, уполномоченным органом, МФЦ в рамках межведомственного информационного взаимодействия запрашиваются соответствующие документы в государственных органах, органах местного самоуправления и иных органах, участвующих в предоставлении государственной услуги 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4C24DE" w:rsidRDefault="004C24DE">
      <w:pPr>
        <w:pStyle w:val="ConsPlusNormal"/>
        <w:spacing w:before="220"/>
        <w:ind w:firstLine="540"/>
        <w:jc w:val="both"/>
      </w:pPr>
      <w:r>
        <w:t>2.8. Запрещается требовать от заявителя:</w:t>
      </w:r>
    </w:p>
    <w:p w:rsidR="004C24DE" w:rsidRDefault="004C24D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C24DE" w:rsidRDefault="004C24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w:t>
      </w:r>
      <w:r>
        <w:lastRenderedPageBreak/>
        <w:t xml:space="preserve">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Pr>
            <w:color w:val="0000FF"/>
          </w:rPr>
          <w:t>части 6 статьи 7</w:t>
        </w:r>
      </w:hyperlink>
      <w:r>
        <w:t xml:space="preserve"> Федерального закона N 210-ФЗ;</w:t>
      </w:r>
    </w:p>
    <w:p w:rsidR="004C24DE" w:rsidRDefault="004C24D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Pr>
            <w:color w:val="0000FF"/>
          </w:rPr>
          <w:t>пунктом 4 части 1 статьи 7</w:t>
        </w:r>
      </w:hyperlink>
      <w:r>
        <w:t xml:space="preserve"> Федерального закона N 210-ФЗ.</w:t>
      </w:r>
    </w:p>
    <w:p w:rsidR="004C24DE" w:rsidRDefault="004C24DE">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4C24DE" w:rsidRDefault="004C24DE">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4C24DE" w:rsidRDefault="004C24DE">
      <w:pPr>
        <w:pStyle w:val="ConsPlusNormal"/>
        <w:spacing w:before="220"/>
        <w:ind w:firstLine="540"/>
        <w:jc w:val="both"/>
      </w:pPr>
      <w:r>
        <w:t>2.10.1. Основания для приостановления предоставления государственной услуги отсутствуют.</w:t>
      </w:r>
    </w:p>
    <w:p w:rsidR="004C24DE" w:rsidRDefault="004C24DE">
      <w:pPr>
        <w:pStyle w:val="ConsPlusNormal"/>
        <w:spacing w:before="220"/>
        <w:ind w:firstLine="540"/>
        <w:jc w:val="both"/>
      </w:pPr>
      <w:r>
        <w:t>2.10.2. Основаниями для отказа в предоставлении государственной услуги являются:</w:t>
      </w:r>
    </w:p>
    <w:p w:rsidR="004C24DE" w:rsidRDefault="004C24DE">
      <w:pPr>
        <w:pStyle w:val="ConsPlusNormal"/>
        <w:spacing w:before="220"/>
        <w:ind w:firstLine="540"/>
        <w:jc w:val="both"/>
      </w:pPr>
      <w:r>
        <w:t>отсутствие у заявителя установленных законами права на назначение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подача заявления и необходимых документов, обязанность по представлению которых возложена на заявителя, ненадлежащим лицом;</w:t>
      </w:r>
    </w:p>
    <w:p w:rsidR="004C24DE" w:rsidRDefault="004C24DE">
      <w:pPr>
        <w:pStyle w:val="ConsPlusNormal"/>
        <w:spacing w:before="220"/>
        <w:ind w:firstLine="540"/>
        <w:jc w:val="both"/>
      </w:pPr>
      <w:r>
        <w:t xml:space="preserve">непредставление или представление не в полном объеме необходимых документов, обязанность по представлению которых возложена на заявителя (в том числе отсутствие в распоряжении Пенсионного фонда Российской Федерации сведений, подтверждающих факт установления инвалидности, предусмотренный </w:t>
      </w:r>
      <w:hyperlink r:id="rId19" w:history="1">
        <w:r>
          <w:rPr>
            <w:color w:val="0000FF"/>
          </w:rPr>
          <w:t>абзацем четвертым подпункта 2.6.8</w:t>
        </w:r>
      </w:hyperlink>
      <w:r>
        <w:t xml:space="preserve"> Порядка);</w:t>
      </w:r>
    </w:p>
    <w:p w:rsidR="004C24DE" w:rsidRDefault="004C24DE">
      <w:pPr>
        <w:pStyle w:val="ConsPlusNormal"/>
        <w:spacing w:before="220"/>
        <w:ind w:firstLine="540"/>
        <w:jc w:val="both"/>
      </w:pPr>
      <w:r>
        <w:t>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4C24DE" w:rsidRDefault="004C24DE">
      <w:pPr>
        <w:pStyle w:val="ConsPlusNormal"/>
        <w:spacing w:before="220"/>
        <w:ind w:firstLine="540"/>
        <w:jc w:val="both"/>
      </w:pPr>
      <w:r>
        <w:t>представление необходимых документов, обязанность по представлению которых возложена на заявителя, с нарушением требований к оформлению.</w:t>
      </w:r>
    </w:p>
    <w:p w:rsidR="004C24DE" w:rsidRDefault="004C24DE">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4C24DE" w:rsidRDefault="004C24DE">
      <w:pPr>
        <w:pStyle w:val="ConsPlusNormal"/>
        <w:spacing w:before="220"/>
        <w:ind w:firstLine="540"/>
        <w:jc w:val="both"/>
      </w:pPr>
      <w:r>
        <w:t>2.12. За предоставлением государственной услуги государственная пошлина или иная плата не взимается.</w:t>
      </w:r>
    </w:p>
    <w:p w:rsidR="004C24DE" w:rsidRDefault="004C24DE">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4C24DE" w:rsidRDefault="004C24DE">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их поступления.</w:t>
      </w:r>
    </w:p>
    <w:p w:rsidR="004C24DE" w:rsidRDefault="004C24DE">
      <w:pPr>
        <w:pStyle w:val="ConsPlusNormal"/>
        <w:spacing w:before="220"/>
        <w:ind w:firstLine="540"/>
        <w:jc w:val="both"/>
      </w:pPr>
      <w:r>
        <w:t xml:space="preserve">Заявление и документы, направленные в уполномоченный орган посредством почтовой </w:t>
      </w:r>
      <w:r>
        <w:lastRenderedPageBreak/>
        <w:t>связи, регистрируются не позднее рабочего дня, следующего за днем поступления заявления и документов.</w:t>
      </w:r>
    </w:p>
    <w:p w:rsidR="004C24DE" w:rsidRDefault="004C24DE">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подачи заявления и документов.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4C24DE" w:rsidRDefault="004C24DE">
      <w:pPr>
        <w:pStyle w:val="ConsPlusNormal"/>
        <w:spacing w:before="220"/>
        <w:ind w:firstLine="540"/>
        <w:jc w:val="both"/>
      </w:pPr>
      <w:r>
        <w:t>2.15. Требования к помещениям, в которых предоставляется государственная услуга</w:t>
      </w:r>
    </w:p>
    <w:p w:rsidR="004C24DE" w:rsidRDefault="004C24DE">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4C24DE" w:rsidRDefault="004C24DE">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C24DE" w:rsidRDefault="004C24DE">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4C24DE" w:rsidRDefault="004C24DE">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4C24DE" w:rsidRDefault="004C24DE">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4C24DE" w:rsidRDefault="004C24DE">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4C24DE" w:rsidRDefault="004C24DE">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C24DE" w:rsidRDefault="004C24DE">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C24DE" w:rsidRDefault="004C24DE">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C24DE" w:rsidRDefault="004C24DE">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4C24DE" w:rsidRDefault="004C24DE">
      <w:pPr>
        <w:pStyle w:val="ConsPlusNormal"/>
        <w:spacing w:before="220"/>
        <w:ind w:firstLine="540"/>
        <w:jc w:val="both"/>
      </w:pPr>
      <w:r>
        <w:lastRenderedPageBreak/>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4C24DE" w:rsidRDefault="004C24DE">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4C24DE" w:rsidRDefault="004C24DE">
      <w:pPr>
        <w:pStyle w:val="ConsPlusNormal"/>
        <w:spacing w:before="220"/>
        <w:ind w:firstLine="540"/>
        <w:jc w:val="both"/>
      </w:pPr>
      <w:r>
        <w:t>возможность беспрепятственного входа в помещения и выхода из них;</w:t>
      </w:r>
    </w:p>
    <w:p w:rsidR="004C24DE" w:rsidRDefault="004C24DE">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4C24DE" w:rsidRDefault="004C24DE">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4C24DE" w:rsidRDefault="004C24DE">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4C24DE" w:rsidRDefault="004C24DE">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4C24DE" w:rsidRDefault="004C24DE">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C24DE" w:rsidRDefault="004C24DE">
      <w:pPr>
        <w:pStyle w:val="ConsPlusNormal"/>
        <w:spacing w:before="220"/>
        <w:ind w:firstLine="540"/>
        <w:jc w:val="both"/>
      </w:pPr>
      <w:r>
        <w:t xml:space="preserve">обеспечение допуска в помещение, в котором предоставляются государственные услуги, собаки-проводника при наличии документа, подтверждающего ее специальное обучение, выданного по </w:t>
      </w:r>
      <w:hyperlink r:id="rId20" w:history="1">
        <w:r>
          <w:rPr>
            <w:color w:val="0000FF"/>
          </w:rPr>
          <w:t>форме</w:t>
        </w:r>
      </w:hyperlink>
      <w:r>
        <w:t xml:space="preserve"> и в </w:t>
      </w:r>
      <w:hyperlink r:id="rId21"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4C24DE" w:rsidRDefault="004C24DE">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4C24DE" w:rsidRDefault="004C24DE">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2"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C24DE" w:rsidRDefault="004C24DE">
      <w:pPr>
        <w:pStyle w:val="ConsPlusNormal"/>
        <w:spacing w:before="220"/>
        <w:ind w:firstLine="540"/>
        <w:jc w:val="both"/>
      </w:pPr>
      <w:r>
        <w:t>2.16. Показатели доступности и качества государственной услуги</w:t>
      </w:r>
    </w:p>
    <w:p w:rsidR="004C24DE" w:rsidRDefault="004C24DE">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4C24DE" w:rsidRDefault="004C24DE">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4C24DE" w:rsidRDefault="004C24DE">
      <w:pPr>
        <w:pStyle w:val="ConsPlusNormal"/>
        <w:spacing w:before="220"/>
        <w:ind w:firstLine="540"/>
        <w:jc w:val="both"/>
      </w:pPr>
      <w:r>
        <w:lastRenderedPageBreak/>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C24DE" w:rsidRDefault="004C24DE">
      <w:pPr>
        <w:pStyle w:val="ConsPlusNormal"/>
        <w:spacing w:before="220"/>
        <w:ind w:firstLine="540"/>
        <w:jc w:val="both"/>
      </w:pPr>
      <w:r>
        <w:t>возможность выбора заявителем форм обращения за получением государственной услуги;</w:t>
      </w:r>
    </w:p>
    <w:p w:rsidR="004C24DE" w:rsidRDefault="004C24DE">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4C24DE" w:rsidRDefault="004C24DE">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4C24DE" w:rsidRDefault="004C24DE">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C24DE" w:rsidRDefault="004C24DE">
      <w:pPr>
        <w:pStyle w:val="ConsPlusNormal"/>
        <w:spacing w:before="220"/>
        <w:ind w:firstLine="540"/>
        <w:jc w:val="both"/>
      </w:pPr>
      <w:r>
        <w:t>возможность получения информации о ходе предоставления государственной услуги;</w:t>
      </w:r>
    </w:p>
    <w:p w:rsidR="004C24DE" w:rsidRDefault="004C24DE">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4C24DE" w:rsidRDefault="004C24DE">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C24DE" w:rsidRDefault="004C24DE">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заявления и документов от заявителей.</w:t>
      </w:r>
    </w:p>
    <w:p w:rsidR="004C24DE" w:rsidRDefault="004C24DE">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4C24DE" w:rsidRDefault="004C24DE">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4C24DE" w:rsidRDefault="004C24DE">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4C24DE" w:rsidRDefault="004C24DE">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4C24DE" w:rsidRDefault="004C24DE">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4C24DE" w:rsidRDefault="004C24DE">
      <w:pPr>
        <w:pStyle w:val="ConsPlusNormal"/>
        <w:spacing w:before="220"/>
        <w:ind w:firstLine="540"/>
        <w:jc w:val="both"/>
      </w:pPr>
      <w:r>
        <w:t>для получения информации по вопросам предоставления государственной услуги;</w:t>
      </w:r>
    </w:p>
    <w:p w:rsidR="004C24DE" w:rsidRDefault="004C24DE">
      <w:pPr>
        <w:pStyle w:val="ConsPlusNormal"/>
        <w:spacing w:before="220"/>
        <w:ind w:firstLine="540"/>
        <w:jc w:val="both"/>
      </w:pPr>
      <w:r>
        <w:t>для подачи заявления и документов;</w:t>
      </w:r>
    </w:p>
    <w:p w:rsidR="004C24DE" w:rsidRDefault="004C24DE">
      <w:pPr>
        <w:pStyle w:val="ConsPlusNormal"/>
        <w:spacing w:before="220"/>
        <w:ind w:firstLine="540"/>
        <w:jc w:val="both"/>
      </w:pPr>
      <w:r>
        <w:t>для получения информации о ходе предоставления государственной услуги;</w:t>
      </w:r>
    </w:p>
    <w:p w:rsidR="004C24DE" w:rsidRDefault="004C24DE">
      <w:pPr>
        <w:pStyle w:val="ConsPlusNormal"/>
        <w:spacing w:before="220"/>
        <w:ind w:firstLine="540"/>
        <w:jc w:val="both"/>
      </w:pPr>
      <w:r>
        <w:t>для получения результата предоставления государственной услуги.</w:t>
      </w:r>
    </w:p>
    <w:p w:rsidR="004C24DE" w:rsidRDefault="004C24DE">
      <w:pPr>
        <w:pStyle w:val="ConsPlusNormal"/>
        <w:spacing w:before="220"/>
        <w:ind w:firstLine="540"/>
        <w:jc w:val="both"/>
      </w:pPr>
      <w:r>
        <w:t xml:space="preserve">Продолжительность взаимодействия заявителя со специалистом уполномоченного органа </w:t>
      </w:r>
      <w:r>
        <w:lastRenderedPageBreak/>
        <w:t>не может превышать 15 минут.</w:t>
      </w:r>
    </w:p>
    <w:p w:rsidR="004C24DE" w:rsidRDefault="004C24DE">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4C24DE" w:rsidRDefault="004C24DE">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4C24DE" w:rsidRDefault="004C24DE">
      <w:pPr>
        <w:pStyle w:val="ConsPlusNormal"/>
        <w:spacing w:before="220"/>
        <w:ind w:firstLine="540"/>
        <w:jc w:val="both"/>
      </w:pPr>
      <w:r>
        <w:t>2.16.5. Предоставление государственной услуги по экстерриториальному принципу невозможно.</w:t>
      </w:r>
    </w:p>
    <w:p w:rsidR="004C24DE" w:rsidRDefault="004C24DE">
      <w:pPr>
        <w:pStyle w:val="ConsPlusNormal"/>
        <w:spacing w:before="220"/>
        <w:ind w:firstLine="540"/>
        <w:jc w:val="both"/>
      </w:pPr>
      <w:r>
        <w:t>2.17. Иные требования, в том числе учитывающие особенности предоставления государственной услуги в электронной форме</w:t>
      </w:r>
    </w:p>
    <w:p w:rsidR="004C24DE" w:rsidRDefault="004C24DE">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C24DE" w:rsidRDefault="004C24DE">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Портала, посредством официального сайта уполномоченного органа заявителю обеспечивается:</w:t>
      </w:r>
    </w:p>
    <w:p w:rsidR="004C24DE" w:rsidRDefault="004C24DE">
      <w:pPr>
        <w:pStyle w:val="ConsPlusNormal"/>
        <w:spacing w:before="220"/>
        <w:ind w:firstLine="540"/>
        <w:jc w:val="both"/>
      </w:pPr>
      <w:r>
        <w:t>получение информации о порядке и сроках предоставления государственной услуги;</w:t>
      </w:r>
    </w:p>
    <w:p w:rsidR="004C24DE" w:rsidRDefault="004C24DE">
      <w:pPr>
        <w:pStyle w:val="ConsPlusNormal"/>
        <w:spacing w:before="220"/>
        <w:ind w:firstLine="540"/>
        <w:jc w:val="both"/>
      </w:pPr>
      <w:r>
        <w:t>запись на прием в уполномоченный орган для подачи заявления и документов;</w:t>
      </w:r>
    </w:p>
    <w:p w:rsidR="004C24DE" w:rsidRDefault="004C24DE">
      <w:pPr>
        <w:pStyle w:val="ConsPlusNormal"/>
        <w:spacing w:before="220"/>
        <w:ind w:firstLine="540"/>
        <w:jc w:val="both"/>
      </w:pPr>
      <w:r>
        <w:t>формирование запроса;</w:t>
      </w:r>
    </w:p>
    <w:p w:rsidR="004C24DE" w:rsidRDefault="004C24DE">
      <w:pPr>
        <w:pStyle w:val="ConsPlusNormal"/>
        <w:spacing w:before="220"/>
        <w:ind w:firstLine="540"/>
        <w:jc w:val="both"/>
      </w:pPr>
      <w:r>
        <w:t>прием и регистрация уполномоченным органом запроса и документов;</w:t>
      </w:r>
    </w:p>
    <w:p w:rsidR="004C24DE" w:rsidRDefault="004C24DE">
      <w:pPr>
        <w:pStyle w:val="ConsPlusNormal"/>
        <w:spacing w:before="220"/>
        <w:ind w:firstLine="540"/>
        <w:jc w:val="both"/>
      </w:pPr>
      <w:r>
        <w:t>получение результата предоставления государственной услуги;</w:t>
      </w:r>
    </w:p>
    <w:p w:rsidR="004C24DE" w:rsidRDefault="004C24DE">
      <w:pPr>
        <w:pStyle w:val="ConsPlusNormal"/>
        <w:spacing w:before="220"/>
        <w:ind w:firstLine="540"/>
        <w:jc w:val="both"/>
      </w:pPr>
      <w:r>
        <w:t>получение сведений о ходе выполнения запроса;</w:t>
      </w:r>
    </w:p>
    <w:p w:rsidR="004C24DE" w:rsidRDefault="004C24DE">
      <w:pPr>
        <w:pStyle w:val="ConsPlusNormal"/>
        <w:spacing w:before="220"/>
        <w:ind w:firstLine="540"/>
        <w:jc w:val="both"/>
      </w:pPr>
      <w:r>
        <w:t>осуществление оценки качества предоставления государственной услуги;</w:t>
      </w:r>
    </w:p>
    <w:p w:rsidR="004C24DE" w:rsidRDefault="004C24DE">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C24DE" w:rsidRDefault="004C24DE">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4C24DE" w:rsidRDefault="004C24DE">
      <w:pPr>
        <w:pStyle w:val="ConsPlusNormal"/>
        <w:jc w:val="both"/>
      </w:pPr>
    </w:p>
    <w:p w:rsidR="004C24DE" w:rsidRDefault="004C24DE">
      <w:pPr>
        <w:pStyle w:val="ConsPlusTitle"/>
        <w:jc w:val="center"/>
        <w:outlineLvl w:val="1"/>
      </w:pPr>
      <w:r>
        <w:t>3. Состав, последовательность и сроки выполнения</w:t>
      </w:r>
    </w:p>
    <w:p w:rsidR="004C24DE" w:rsidRDefault="004C24DE">
      <w:pPr>
        <w:pStyle w:val="ConsPlusTitle"/>
        <w:jc w:val="center"/>
      </w:pPr>
      <w:r>
        <w:t>административных процедур (действий), требований к порядку</w:t>
      </w:r>
    </w:p>
    <w:p w:rsidR="004C24DE" w:rsidRDefault="004C24DE">
      <w:pPr>
        <w:pStyle w:val="ConsPlusTitle"/>
        <w:jc w:val="center"/>
      </w:pPr>
      <w:r>
        <w:t>их выполнения, в том числе особенности выполнения</w:t>
      </w:r>
    </w:p>
    <w:p w:rsidR="004C24DE" w:rsidRDefault="004C24DE">
      <w:pPr>
        <w:pStyle w:val="ConsPlusTitle"/>
        <w:jc w:val="center"/>
      </w:pPr>
      <w:r>
        <w:t>административных процедур (действий) в электронной форме</w:t>
      </w:r>
    </w:p>
    <w:p w:rsidR="004C24DE" w:rsidRDefault="004C24DE">
      <w:pPr>
        <w:pStyle w:val="ConsPlusNormal"/>
        <w:jc w:val="both"/>
      </w:pPr>
    </w:p>
    <w:p w:rsidR="004C24DE" w:rsidRDefault="004C24DE">
      <w:pPr>
        <w:pStyle w:val="ConsPlusNormal"/>
        <w:ind w:firstLine="540"/>
        <w:jc w:val="both"/>
      </w:pPr>
      <w:r>
        <w:t xml:space="preserve">3.1. Предоставление государственной услуги включает в себя следующие административные </w:t>
      </w:r>
      <w:r>
        <w:lastRenderedPageBreak/>
        <w:t>процедуры (действия):</w:t>
      </w:r>
    </w:p>
    <w:p w:rsidR="004C24DE" w:rsidRDefault="004C24DE">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4C24DE" w:rsidRDefault="004C24DE">
      <w:pPr>
        <w:pStyle w:val="ConsPlusNormal"/>
        <w:spacing w:before="220"/>
        <w:ind w:firstLine="540"/>
        <w:jc w:val="both"/>
      </w:pPr>
      <w:r>
        <w:t>принятие решения о назначении ежегодной денежной компенсации расходов на текущий ремонт транспортного средства и горюче-смазочные материалы либо решения об отказе в назначении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4C24DE" w:rsidRDefault="004C24DE">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МФЦ, действующий на территории муниципального образования, в котором проживает заявитель, поступление заявления и документов посредством почтовой связи в уполномоченный орган; направление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4C24DE" w:rsidRDefault="004C24DE">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4C24DE" w:rsidRDefault="004C24DE">
      <w:pPr>
        <w:pStyle w:val="ConsPlusNormal"/>
        <w:spacing w:before="220"/>
        <w:ind w:firstLine="540"/>
        <w:jc w:val="both"/>
      </w:pPr>
      <w:r>
        <w:t>разъясняет порядок назначения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устанавливает личность заявителя на основании документа, удостоверяющего его личность;</w:t>
      </w:r>
    </w:p>
    <w:p w:rsidR="004C24DE" w:rsidRDefault="004C24DE">
      <w:pPr>
        <w:pStyle w:val="ConsPlusNormal"/>
        <w:spacing w:before="220"/>
        <w:ind w:firstLine="540"/>
        <w:jc w:val="both"/>
      </w:pPr>
      <w:r>
        <w:t>проверяет документ, подтверждающий полномочия представителя заявителя, в случае его обращения от имени заявителя;</w:t>
      </w:r>
    </w:p>
    <w:p w:rsidR="004C24DE" w:rsidRDefault="004C24DE">
      <w:pPr>
        <w:pStyle w:val="ConsPlusNormal"/>
        <w:spacing w:before="220"/>
        <w:ind w:firstLine="540"/>
        <w:jc w:val="both"/>
      </w:pPr>
      <w:r>
        <w:t>проверяет наличие всех документов, представление которых возложено на заявителя;</w:t>
      </w:r>
    </w:p>
    <w:p w:rsidR="004C24DE" w:rsidRDefault="004C24DE">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4C24DE" w:rsidRDefault="004C24DE">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4C24DE" w:rsidRDefault="004C24DE">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4C24DE" w:rsidRDefault="004C24DE">
      <w:pPr>
        <w:pStyle w:val="ConsPlusNormal"/>
        <w:spacing w:before="220"/>
        <w:ind w:firstLine="540"/>
        <w:jc w:val="both"/>
      </w:pPr>
      <w:r>
        <w:t xml:space="preserve">выдает </w:t>
      </w:r>
      <w:hyperlink w:anchor="P414" w:history="1">
        <w:r>
          <w:rPr>
            <w:color w:val="0000FF"/>
          </w:rPr>
          <w:t>расписку-уведомление</w:t>
        </w:r>
      </w:hyperlink>
      <w:r>
        <w:t xml:space="preserve"> по форме согласно приложению N 1 к настоящему административному регламенту;</w:t>
      </w:r>
    </w:p>
    <w:p w:rsidR="004C24DE" w:rsidRDefault="004C24DE">
      <w:pPr>
        <w:pStyle w:val="ConsPlusNormal"/>
        <w:spacing w:before="220"/>
        <w:ind w:firstLine="540"/>
        <w:jc w:val="both"/>
      </w:pPr>
      <w:r>
        <w:t xml:space="preserve">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 После устранения недостатков заявитель имеет право повторно обратиться за предоставлением </w:t>
      </w:r>
      <w:r>
        <w:lastRenderedPageBreak/>
        <w:t>государственной услуги в порядке, предусмотренном настоящим административным регламентом.</w:t>
      </w:r>
    </w:p>
    <w:p w:rsidR="004C24DE" w:rsidRDefault="004C24DE">
      <w:pPr>
        <w:pStyle w:val="ConsPlusNormal"/>
        <w:spacing w:before="220"/>
        <w:ind w:firstLine="540"/>
        <w:jc w:val="both"/>
      </w:pPr>
      <w:r>
        <w:t>3.1.1.3. При направлении заявителем заявления и документов посредством почтовой связи специалист уполномоченного органа:</w:t>
      </w:r>
    </w:p>
    <w:p w:rsidR="004C24DE" w:rsidRDefault="004C24DE">
      <w:pPr>
        <w:pStyle w:val="ConsPlusNormal"/>
        <w:spacing w:before="220"/>
        <w:ind w:firstLine="540"/>
        <w:jc w:val="both"/>
      </w:pPr>
      <w:r>
        <w:t>вскрывает конверт, проверяет наличие в нем заявления и документов;</w:t>
      </w:r>
    </w:p>
    <w:p w:rsidR="004C24DE" w:rsidRDefault="004C24DE">
      <w:pPr>
        <w:pStyle w:val="ConsPlusNormal"/>
        <w:spacing w:before="220"/>
        <w:ind w:firstLine="540"/>
        <w:jc w:val="both"/>
      </w:pPr>
      <w:r>
        <w:t>проверяет наличие всех документов, которые должны прилагаться к заявлению;</w:t>
      </w:r>
    </w:p>
    <w:p w:rsidR="004C24DE" w:rsidRDefault="004C24DE">
      <w:pPr>
        <w:pStyle w:val="ConsPlusNormal"/>
        <w:spacing w:before="220"/>
        <w:ind w:firstLine="540"/>
        <w:jc w:val="both"/>
      </w:pPr>
      <w:r>
        <w:t>проверяет, что срок действия документов, представленных в копиях, не истек;</w:t>
      </w:r>
    </w:p>
    <w:p w:rsidR="004C24DE" w:rsidRDefault="004C24DE">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4C24DE" w:rsidRDefault="004C24DE">
      <w:pPr>
        <w:pStyle w:val="ConsPlusNormal"/>
        <w:spacing w:before="220"/>
        <w:ind w:firstLine="540"/>
        <w:jc w:val="both"/>
      </w:pPr>
      <w:r>
        <w:t>направляет в адрес заявителя расписку-уведомление в таком же порядке или, на адрес электронной почты по желанию заявителя способом, обеспечивающим возможность подтвердить факт ее получения.</w:t>
      </w:r>
    </w:p>
    <w:p w:rsidR="004C24DE" w:rsidRDefault="004C24DE">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Портала, официальных сайтов уполномоченных органов</w:t>
      </w:r>
    </w:p>
    <w:p w:rsidR="004C24DE" w:rsidRDefault="004C24DE">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4C24DE" w:rsidRDefault="004C24DE">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Портале, официальных сайтах уполномоченных органов.</w:t>
      </w:r>
    </w:p>
    <w:p w:rsidR="004C24DE" w:rsidRDefault="004C24DE">
      <w:pPr>
        <w:pStyle w:val="ConsPlusNormal"/>
        <w:spacing w:before="220"/>
        <w:ind w:firstLine="540"/>
        <w:jc w:val="both"/>
      </w:pPr>
      <w:r>
        <w:t>На Портале, официальных сайтах уполномоченных органов при наличии технической возможности размещается образец заполнения электронной формы заявления (запроса).</w:t>
      </w:r>
    </w:p>
    <w:p w:rsidR="004C24DE" w:rsidRDefault="004C24DE">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24DE" w:rsidRDefault="004C24DE">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4C24DE" w:rsidRDefault="004C24DE">
      <w:pPr>
        <w:pStyle w:val="ConsPlusNormal"/>
        <w:spacing w:before="220"/>
        <w:ind w:firstLine="540"/>
        <w:jc w:val="both"/>
      </w:pPr>
      <w:r>
        <w:t>распечатывает заявление (запрос) и копии документов (при наличии);</w:t>
      </w:r>
    </w:p>
    <w:p w:rsidR="004C24DE" w:rsidRDefault="004C24DE">
      <w:pPr>
        <w:pStyle w:val="ConsPlusNormal"/>
        <w:spacing w:before="220"/>
        <w:ind w:firstLine="540"/>
        <w:jc w:val="both"/>
      </w:pPr>
      <w:bookmarkStart w:id="3" w:name="P188"/>
      <w:bookmarkEnd w:id="3"/>
      <w:r>
        <w:t>формирует и направляет заявителю электронное уведомление о получении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4C24DE" w:rsidRDefault="004C24DE">
      <w:pPr>
        <w:pStyle w:val="ConsPlusNormal"/>
        <w:spacing w:before="220"/>
        <w:ind w:firstLine="540"/>
        <w:jc w:val="both"/>
      </w:pPr>
      <w:r>
        <w:t xml:space="preserve">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срок </w:t>
      </w:r>
      <w:r>
        <w:lastRenderedPageBreak/>
        <w:t>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4C24DE" w:rsidRDefault="004C24DE">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57"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к настоящему административному регламенту в течение рабочего дня, следующего за днем, в котором истек срок, указанный в </w:t>
      </w:r>
      <w:hyperlink w:anchor="P188" w:history="1">
        <w:r>
          <w:rPr>
            <w:color w:val="0000FF"/>
          </w:rPr>
          <w:t>абзаце третьем</w:t>
        </w:r>
      </w:hyperlink>
      <w:r>
        <w:t xml:space="preserve"> настоящего подпункта.</w:t>
      </w:r>
    </w:p>
    <w:p w:rsidR="004C24DE" w:rsidRDefault="004C24DE">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4C24DE" w:rsidRDefault="004C24DE">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4C24DE" w:rsidRDefault="004C24DE">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10" w:history="1">
        <w:r>
          <w:rPr>
            <w:color w:val="0000FF"/>
          </w:rPr>
          <w:t>подпунктом 3.1.2.4</w:t>
        </w:r>
      </w:hyperlink>
      <w:r>
        <w:t xml:space="preserve"> настоящего административного регламента.</w:t>
      </w:r>
    </w:p>
    <w:p w:rsidR="004C24DE" w:rsidRDefault="004C24DE">
      <w:pPr>
        <w:pStyle w:val="ConsPlusNormal"/>
        <w:spacing w:before="220"/>
        <w:ind w:firstLine="540"/>
        <w:jc w:val="both"/>
      </w:pPr>
      <w:r>
        <w:t>3.1.1.5. Формирование и направление межведомственного запроса</w:t>
      </w:r>
    </w:p>
    <w:p w:rsidR="004C24DE" w:rsidRDefault="004C24DE">
      <w:pPr>
        <w:pStyle w:val="ConsPlusNormal"/>
        <w:spacing w:before="220"/>
        <w:ind w:firstLine="540"/>
        <w:jc w:val="both"/>
      </w:pPr>
      <w:r>
        <w:t xml:space="preserve">3.1.1.5.1. В случае если заявителем не представлены документы, указанные в </w:t>
      </w:r>
      <w:hyperlink w:anchor="P73"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 в государственных органах, органах местного самоуправления и иных органах, участвующих в предоставлении государственной услуги.</w:t>
      </w:r>
    </w:p>
    <w:p w:rsidR="004C24DE" w:rsidRDefault="004C24DE">
      <w:pPr>
        <w:pStyle w:val="ConsPlusNormal"/>
        <w:spacing w:before="220"/>
        <w:ind w:firstLine="540"/>
        <w:jc w:val="both"/>
      </w:pPr>
      <w:r>
        <w:t xml:space="preserve">3.1.1.5.2. Формирование межведомственного запроса и его направление в соответствующие органы осуществляется в соответствии с требованиями Федерального </w:t>
      </w:r>
      <w:hyperlink r:id="rId23" w:history="1">
        <w:r>
          <w:rPr>
            <w:color w:val="0000FF"/>
          </w:rPr>
          <w:t>закона</w:t>
        </w:r>
      </w:hyperlink>
      <w:r>
        <w:t xml:space="preserve"> N 210-ФЗ.</w:t>
      </w:r>
    </w:p>
    <w:p w:rsidR="004C24DE" w:rsidRDefault="004C24DE">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4C24DE" w:rsidRDefault="004C24DE">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4C24DE" w:rsidRDefault="004C24DE">
      <w:pPr>
        <w:pStyle w:val="ConsPlusNormal"/>
        <w:spacing w:before="220"/>
        <w:ind w:firstLine="540"/>
        <w:jc w:val="both"/>
      </w:pPr>
      <w:r>
        <w:t xml:space="preserve">осуществляет его (их) регистрацию в </w:t>
      </w:r>
      <w:hyperlink w:anchor="P506" w:history="1">
        <w:r>
          <w:rPr>
            <w:color w:val="0000FF"/>
          </w:rPr>
          <w:t>журнале</w:t>
        </w:r>
      </w:hyperlink>
      <w:r>
        <w:t xml:space="preserve"> регистрации заявлений (запросов) на предоставление государственной услуги "Назначение ежегодной денежной компенсации расходов на текущий ремонт транспортного средства и горюче-смазочные материалы отдельным категориям граждан" (приложение N 3 к настоящему административному регламенту);</w:t>
      </w:r>
    </w:p>
    <w:p w:rsidR="004C24DE" w:rsidRDefault="004C24DE">
      <w:pPr>
        <w:pStyle w:val="ConsPlusNormal"/>
        <w:spacing w:before="220"/>
        <w:ind w:firstLine="540"/>
        <w:jc w:val="both"/>
      </w:pPr>
      <w:r>
        <w:t>проверяет факт получения (неполучения) аналогичной денежной компенсации по иному основанию и делает соответствующую отметку в заявлении;</w:t>
      </w:r>
    </w:p>
    <w:p w:rsidR="004C24DE" w:rsidRDefault="004C24DE">
      <w:pPr>
        <w:pStyle w:val="ConsPlusNormal"/>
        <w:spacing w:before="220"/>
        <w:ind w:firstLine="540"/>
        <w:jc w:val="both"/>
      </w:pPr>
      <w:r>
        <w:t xml:space="preserve">подготавливает проект </w:t>
      </w:r>
      <w:hyperlink w:anchor="P554" w:history="1">
        <w:r>
          <w:rPr>
            <w:color w:val="0000FF"/>
          </w:rPr>
          <w:t>решения</w:t>
        </w:r>
      </w:hyperlink>
      <w:r>
        <w:t xml:space="preserve"> о назначении ежегодной денежной компенсации расходов на текущий ремонт транспортного средства и горюче-смазочные материалы (приложение N 4 к настоящему административному регламенту) либо проект </w:t>
      </w:r>
      <w:hyperlink w:anchor="P599" w:history="1">
        <w:r>
          <w:rPr>
            <w:color w:val="0000FF"/>
          </w:rPr>
          <w:t>решения</w:t>
        </w:r>
      </w:hyperlink>
      <w:r>
        <w:t xml:space="preserve"> об отказе в назначении ежегодной денежной компенсации расходов на текущий ремонт транспортного средства и горюче-смазочные материалы (приложение N 5 к настоящему административному регламенту) на основании представленных заявления (запроса) и документов (при наличии);</w:t>
      </w:r>
    </w:p>
    <w:p w:rsidR="004C24DE" w:rsidRDefault="004C24DE">
      <w:pPr>
        <w:pStyle w:val="ConsPlusNormal"/>
        <w:spacing w:before="220"/>
        <w:ind w:firstLine="540"/>
        <w:jc w:val="both"/>
      </w:pPr>
      <w:r>
        <w:t xml:space="preserve">представляет руководителю уполномоченного органа подготовленный проект </w:t>
      </w:r>
      <w:r>
        <w:lastRenderedPageBreak/>
        <w:t>соответствующего решения вместе с заявлением (запросом) и документами (при наличии) для проверки и подписания.</w:t>
      </w:r>
    </w:p>
    <w:p w:rsidR="004C24DE" w:rsidRDefault="004C24DE">
      <w:pPr>
        <w:pStyle w:val="ConsPlusNormal"/>
        <w:spacing w:before="220"/>
        <w:ind w:firstLine="540"/>
        <w:jc w:val="both"/>
      </w:pPr>
      <w:r>
        <w:t>3.1.1.7. Общий срок административной процедуры не должен превышать 8 рабочих дней со дня поступления в уполномоченный орган заявления (запроса) и документов (при наличии).</w:t>
      </w:r>
    </w:p>
    <w:p w:rsidR="004C24DE" w:rsidRDefault="004C24DE">
      <w:pPr>
        <w:pStyle w:val="ConsPlusNormal"/>
        <w:spacing w:before="220"/>
        <w:ind w:firstLine="540"/>
        <w:jc w:val="both"/>
      </w:pPr>
      <w:r>
        <w:t>3.1.2. Принятие решения о назначении ежегодной денежной компенсации расходов на текущий ремонт транспортного средства и горюче-смазочные материалы либо решения об отказе в назначении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(при наличии) руководителю уполномоченного органа.</w:t>
      </w:r>
    </w:p>
    <w:p w:rsidR="004C24DE" w:rsidRDefault="004C24DE">
      <w:pPr>
        <w:pStyle w:val="ConsPlusNormal"/>
        <w:spacing w:before="220"/>
        <w:ind w:firstLine="540"/>
        <w:jc w:val="both"/>
      </w:pPr>
      <w:r>
        <w:t>3.1.2.2. Руководитель уполномоченного органа:</w:t>
      </w:r>
    </w:p>
    <w:p w:rsidR="004C24DE" w:rsidRDefault="004C24DE">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4C24DE" w:rsidRDefault="004C24DE">
      <w:pPr>
        <w:pStyle w:val="ConsPlusNormal"/>
        <w:spacing w:before="220"/>
        <w:ind w:firstLine="540"/>
        <w:jc w:val="both"/>
      </w:pPr>
      <w:r>
        <w:t>проверяет подготовленный проект решения о назначении ежегодной денежной компенсации расходов на текущий ремонт транспортного средства и горюче-смазочные материалы либо проект решения об отказе в назначении ежегодной денежной компенсации расходов на текущий ремонт транспортного средства и горюче-смазочные материалы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4C24DE" w:rsidRDefault="004C24DE">
      <w:pPr>
        <w:pStyle w:val="ConsPlusNormal"/>
        <w:spacing w:before="220"/>
        <w:ind w:firstLine="540"/>
        <w:jc w:val="both"/>
      </w:pPr>
      <w:r>
        <w:t>3.1.2.3. Общий срок административной процедуры не должен превышать 2 рабочих дней со дня поступления заявления (запроса), документов (при наличии) и проекта соответствующего решения руководителю уполномоченного органа.</w:t>
      </w:r>
    </w:p>
    <w:p w:rsidR="004C24DE" w:rsidRDefault="004C24DE">
      <w:pPr>
        <w:pStyle w:val="ConsPlusNormal"/>
        <w:spacing w:before="220"/>
        <w:ind w:firstLine="540"/>
        <w:jc w:val="both"/>
      </w:pPr>
      <w:bookmarkStart w:id="4" w:name="P210"/>
      <w:bookmarkEnd w:id="4"/>
      <w:r>
        <w:t>3.1.2.4. Специалист уполномоченного органа:</w:t>
      </w:r>
    </w:p>
    <w:p w:rsidR="004C24DE" w:rsidRDefault="004C24DE">
      <w:pPr>
        <w:pStyle w:val="ConsPlusNormal"/>
        <w:spacing w:before="220"/>
        <w:ind w:firstLine="540"/>
        <w:jc w:val="both"/>
      </w:pPr>
      <w:r>
        <w:t>брошюрует в личное дело заявителя заявление (запрос) и документы (при наличии), ответ на межведомственный запрос (при наличии), подписанное решение о назначении ежегодной денежной компенсации расходов на текущий ремонт транспортного средства и горюче-смазочные материалы либо решение об отказе в назначении ежегодной денежной компенсации расходов на текущий ремонт транспортного средства и горюче-смазочные материалы;</w:t>
      </w:r>
    </w:p>
    <w:p w:rsidR="004C24DE" w:rsidRDefault="004C24DE">
      <w:pPr>
        <w:pStyle w:val="ConsPlusNormal"/>
        <w:spacing w:before="220"/>
        <w:ind w:firstLine="540"/>
        <w:jc w:val="both"/>
      </w:pPr>
      <w:r>
        <w:t>направляет заявителю второй экземпляр решения об отказе в назначении ежегодной денежной компенсации расходов на текущий ремонт транспортного средства и горюче-смазочные материалы в течение 5 рабочих дней со дня его принятия;</w:t>
      </w:r>
    </w:p>
    <w:p w:rsidR="004C24DE" w:rsidRDefault="004C24DE">
      <w:pPr>
        <w:pStyle w:val="ConsPlusNormal"/>
        <w:spacing w:before="220"/>
        <w:ind w:firstLine="540"/>
        <w:jc w:val="both"/>
      </w:pPr>
      <w:r>
        <w:t>направляет заявителю сведения о принятии решения о назначении ежегодной денежной компенсации расходов на текущий ремонт транспортного средства и горюче-смазочные материалы по его 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4C24DE" w:rsidRDefault="004C24DE">
      <w:pPr>
        <w:pStyle w:val="ConsPlusNormal"/>
        <w:spacing w:before="220"/>
        <w:ind w:firstLine="540"/>
        <w:jc w:val="both"/>
      </w:pPr>
      <w:r>
        <w:t xml:space="preserve">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(при обращении </w:t>
      </w:r>
      <w:r>
        <w:lastRenderedPageBreak/>
        <w:t>заявителя при наличии технической возможности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C24DE" w:rsidRDefault="004C24DE">
      <w:pPr>
        <w:pStyle w:val="ConsPlusNormal"/>
        <w:spacing w:before="220"/>
        <w:ind w:firstLine="540"/>
        <w:jc w:val="both"/>
      </w:pPr>
      <w:r>
        <w:t>передает сотруднику МФЦ второй экземпляр решения об отказе в назначении ежегодной денежной компенсации расходов на текущий ремонт транспортного средства и горюче-смазочные материалы не позднее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ежегодной денежной компенсации расходов на текущий ремонт транспортного средства и горюче-смазочные материалы производится отметка с указанием реквизитов реестра, по которому оно передано.</w:t>
      </w:r>
    </w:p>
    <w:p w:rsidR="004C24DE" w:rsidRDefault="004C24DE">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4C24DE" w:rsidRDefault="004C24DE">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4C24DE" w:rsidRDefault="004C24DE">
      <w:pPr>
        <w:pStyle w:val="ConsPlusNormal"/>
        <w:jc w:val="both"/>
      </w:pPr>
    </w:p>
    <w:p w:rsidR="004C24DE" w:rsidRDefault="004C24DE">
      <w:pPr>
        <w:pStyle w:val="ConsPlusTitle"/>
        <w:jc w:val="center"/>
        <w:outlineLvl w:val="1"/>
      </w:pPr>
      <w:r>
        <w:t>4. Формы контроля за предоставлением государственной услуги</w:t>
      </w:r>
    </w:p>
    <w:p w:rsidR="004C24DE" w:rsidRDefault="004C24DE">
      <w:pPr>
        <w:pStyle w:val="ConsPlusNormal"/>
        <w:jc w:val="both"/>
      </w:pPr>
    </w:p>
    <w:p w:rsidR="004C24DE" w:rsidRDefault="004C24DE">
      <w:pPr>
        <w:pStyle w:val="ConsPlusNormal"/>
        <w:ind w:firstLine="540"/>
        <w:jc w:val="both"/>
      </w:pPr>
      <w:r>
        <w:t>4.1.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4C24DE" w:rsidRDefault="004C24DE">
      <w:pPr>
        <w:pStyle w:val="ConsPlusNormal"/>
        <w:spacing w:before="220"/>
        <w:ind w:firstLine="540"/>
        <w:jc w:val="both"/>
      </w:pPr>
      <w:r>
        <w:t>4.1.1. Текущий контроль осуществляется путем проведения руководителем уполномоченного органа плановых и внеплановых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4C24DE" w:rsidRDefault="004C24DE">
      <w:pPr>
        <w:pStyle w:val="ConsPlusNormal"/>
        <w:spacing w:before="220"/>
        <w:ind w:firstLine="540"/>
        <w:jc w:val="both"/>
      </w:pPr>
      <w:r>
        <w:t>4.1.2. Руководитель уполномоченного органа ежемесячно запрашивает от лиц, указанных в пункте 4.2 настоящего административного регламента, информацию о предоставлении государственной услуги.</w:t>
      </w:r>
    </w:p>
    <w:p w:rsidR="004C24DE" w:rsidRDefault="004C24DE">
      <w:pPr>
        <w:pStyle w:val="ConsPlusNormal"/>
        <w:spacing w:before="220"/>
        <w:ind w:firstLine="540"/>
        <w:jc w:val="both"/>
      </w:pPr>
      <w:r>
        <w:t>4.2.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4C24DE" w:rsidRDefault="004C24DE">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уполномоченного органа.</w:t>
      </w:r>
    </w:p>
    <w:p w:rsidR="004C24DE" w:rsidRDefault="004C24DE">
      <w:pPr>
        <w:pStyle w:val="ConsPlusNormal"/>
        <w:spacing w:before="220"/>
        <w:ind w:firstLine="540"/>
        <w:jc w:val="both"/>
      </w:pPr>
      <w:r>
        <w:lastRenderedPageBreak/>
        <w:t>4.4.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4C24DE" w:rsidRDefault="004C24DE">
      <w:pPr>
        <w:pStyle w:val="ConsPlusNormal"/>
        <w:spacing w:before="220"/>
        <w:ind w:firstLine="540"/>
        <w:jc w:val="both"/>
      </w:pPr>
      <w:r>
        <w:t>4.5.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4C24DE" w:rsidRDefault="004C24DE">
      <w:pPr>
        <w:pStyle w:val="ConsPlusNormal"/>
        <w:spacing w:before="220"/>
        <w:ind w:firstLine="540"/>
        <w:jc w:val="both"/>
      </w:pPr>
      <w:r>
        <w:t>4.6.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4C24DE" w:rsidRDefault="004C24DE">
      <w:pPr>
        <w:pStyle w:val="ConsPlusNormal"/>
        <w:spacing w:before="220"/>
        <w:ind w:firstLine="540"/>
        <w:jc w:val="both"/>
      </w:pPr>
      <w:r>
        <w:t>4.7.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4C24DE" w:rsidRDefault="004C24DE">
      <w:pPr>
        <w:pStyle w:val="ConsPlusNormal"/>
        <w:jc w:val="both"/>
      </w:pPr>
    </w:p>
    <w:p w:rsidR="004C24DE" w:rsidRDefault="004C24DE">
      <w:pPr>
        <w:pStyle w:val="ConsPlusTitle"/>
        <w:jc w:val="center"/>
        <w:outlineLvl w:val="1"/>
      </w:pPr>
      <w:r>
        <w:t>5. Досудебный (внесудебный) порядок обжалования решений</w:t>
      </w:r>
    </w:p>
    <w:p w:rsidR="004C24DE" w:rsidRDefault="004C24DE">
      <w:pPr>
        <w:pStyle w:val="ConsPlusTitle"/>
        <w:jc w:val="center"/>
      </w:pPr>
      <w:r>
        <w:t>и действий (бездействия) уполномоченного органа,</w:t>
      </w:r>
    </w:p>
    <w:p w:rsidR="004C24DE" w:rsidRDefault="004C24DE">
      <w:pPr>
        <w:pStyle w:val="ConsPlusTitle"/>
        <w:jc w:val="center"/>
      </w:pPr>
      <w:r>
        <w:t>руководителя уполномоченного органа либо специалиста</w:t>
      </w:r>
    </w:p>
    <w:p w:rsidR="004C24DE" w:rsidRDefault="004C24DE">
      <w:pPr>
        <w:pStyle w:val="ConsPlusTitle"/>
        <w:jc w:val="center"/>
      </w:pPr>
      <w:r>
        <w:t>уполномоченного органа</w:t>
      </w:r>
    </w:p>
    <w:p w:rsidR="004C24DE" w:rsidRDefault="004C24DE">
      <w:pPr>
        <w:pStyle w:val="ConsPlusNormal"/>
        <w:jc w:val="both"/>
      </w:pPr>
    </w:p>
    <w:p w:rsidR="004C24DE" w:rsidRDefault="004C24DE">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4C24DE" w:rsidRDefault="004C24DE">
      <w:pPr>
        <w:pStyle w:val="ConsPlusNormal"/>
        <w:spacing w:before="220"/>
        <w:ind w:firstLine="540"/>
        <w:jc w:val="both"/>
      </w:pPr>
      <w:r>
        <w:t xml:space="preserve">5.2. Заявитель, с учетом положений </w:t>
      </w:r>
      <w:hyperlink r:id="rId24" w:history="1">
        <w:r>
          <w:rPr>
            <w:color w:val="0000FF"/>
          </w:rPr>
          <w:t>статьи 11.1</w:t>
        </w:r>
      </w:hyperlink>
      <w:r>
        <w:t xml:space="preserve"> Федерального закона N 210-ФЗ, может обратиться с жалобой, в том числе в следующих случаях:</w:t>
      </w:r>
    </w:p>
    <w:p w:rsidR="004C24DE" w:rsidRDefault="004C24DE">
      <w:pPr>
        <w:pStyle w:val="ConsPlusNormal"/>
        <w:spacing w:before="220"/>
        <w:ind w:firstLine="540"/>
        <w:jc w:val="both"/>
      </w:pPr>
      <w:r>
        <w:t>нарушение срока регистрации заявления о предоставлении государственной услуги;</w:t>
      </w:r>
    </w:p>
    <w:p w:rsidR="004C24DE" w:rsidRDefault="004C24DE">
      <w:pPr>
        <w:pStyle w:val="ConsPlusNormal"/>
        <w:spacing w:before="220"/>
        <w:ind w:firstLine="540"/>
        <w:jc w:val="both"/>
      </w:pPr>
      <w:r>
        <w:t>нарушение срока предоставления государственной услуги;</w:t>
      </w:r>
    </w:p>
    <w:p w:rsidR="004C24DE" w:rsidRDefault="004C24DE">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4C24DE" w:rsidRDefault="004C24DE">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4C24DE" w:rsidRDefault="004C24DE">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4C24DE" w:rsidRDefault="004C24DE">
      <w:pPr>
        <w:pStyle w:val="ConsPlusNormal"/>
        <w:spacing w:before="220"/>
        <w:ind w:firstLine="540"/>
        <w:jc w:val="both"/>
      </w:pPr>
      <w:r>
        <w:t xml:space="preserve">затребование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 и Кемеровской области - Кузбасса;</w:t>
      </w:r>
    </w:p>
    <w:p w:rsidR="004C24DE" w:rsidRDefault="004C24DE">
      <w:pPr>
        <w:pStyle w:val="ConsPlusNormal"/>
        <w:spacing w:before="220"/>
        <w:ind w:firstLine="540"/>
        <w:jc w:val="both"/>
      </w:pPr>
      <w:r>
        <w:t>отказ уполномоченного органа, руководителя уполномоченного органа,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24DE" w:rsidRDefault="004C24DE">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4C24DE" w:rsidRDefault="004C24DE">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4C24DE" w:rsidRDefault="004C24DE">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Pr>
            <w:color w:val="0000FF"/>
          </w:rPr>
          <w:t>пунктом 4 части 1 статьи 7</w:t>
        </w:r>
      </w:hyperlink>
      <w:r>
        <w:t xml:space="preserve"> Федерального закона N 210-ФЗ.</w:t>
      </w:r>
    </w:p>
    <w:p w:rsidR="004C24DE" w:rsidRDefault="004C24DE">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Министерство социальной защиты населения Кузбасса.</w:t>
      </w:r>
    </w:p>
    <w:p w:rsidR="004C24DE" w:rsidRDefault="004C24DE">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4C24DE" w:rsidRDefault="004C24DE">
      <w:pPr>
        <w:pStyle w:val="ConsPlusNormal"/>
        <w:spacing w:before="220"/>
        <w:ind w:firstLine="540"/>
        <w:jc w:val="both"/>
      </w:pPr>
      <w:r>
        <w:t>5.3.2. Жалоба должна содержать:</w:t>
      </w:r>
    </w:p>
    <w:p w:rsidR="004C24DE" w:rsidRDefault="004C24DE">
      <w:pPr>
        <w:pStyle w:val="ConsPlusNormal"/>
        <w:spacing w:before="220"/>
        <w:ind w:firstLine="540"/>
        <w:jc w:val="both"/>
      </w:pPr>
      <w:r>
        <w:t>наименование уполномоченного органа, руководителя уполномоченного органа либо специалиста уполномоченного органа, решения и действия (бездействие) которого обжалуются;</w:t>
      </w:r>
    </w:p>
    <w:p w:rsidR="004C24DE" w:rsidRDefault="004C24DE">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24DE" w:rsidRDefault="004C24DE">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4C24DE" w:rsidRDefault="004C24DE">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4C24DE" w:rsidRDefault="004C24DE">
      <w:pPr>
        <w:pStyle w:val="ConsPlusNormal"/>
        <w:spacing w:before="220"/>
        <w:ind w:firstLine="540"/>
        <w:jc w:val="both"/>
      </w:pPr>
      <w:r>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w:t>
      </w:r>
    </w:p>
    <w:p w:rsidR="004C24DE" w:rsidRDefault="004C24DE">
      <w:pPr>
        <w:pStyle w:val="ConsPlusNormal"/>
        <w:spacing w:before="220"/>
        <w:ind w:firstLine="540"/>
        <w:jc w:val="both"/>
      </w:pPr>
      <w:r>
        <w:t>5.3.4. Время приема жалоб должно совпадать с графиком работы уполномоченного органа.</w:t>
      </w:r>
    </w:p>
    <w:p w:rsidR="004C24DE" w:rsidRDefault="004C24DE">
      <w:pPr>
        <w:pStyle w:val="ConsPlusNormal"/>
        <w:spacing w:before="220"/>
        <w:ind w:firstLine="540"/>
        <w:jc w:val="both"/>
      </w:pPr>
      <w:r>
        <w:t xml:space="preserve">5.3.5. Заявителю обеспечивается возможность направления жалобы на решения, действия </w:t>
      </w:r>
      <w:r>
        <w:lastRenderedPageBreak/>
        <w:t xml:space="preserve">или бездействие уполномоченного органа, руководителя уполномоченного органа либо специалиста уполномоченного органа в соответствии со </w:t>
      </w:r>
      <w:hyperlink r:id="rId26" w:history="1">
        <w:r>
          <w:rPr>
            <w:color w:val="0000FF"/>
          </w:rPr>
          <w:t>статьей 11.2</w:t>
        </w:r>
      </w:hyperlink>
      <w:r>
        <w:t xml:space="preserve"> Федерального закона N 210-ФЗ.</w:t>
      </w:r>
    </w:p>
    <w:p w:rsidR="004C24DE" w:rsidRDefault="004C24DE">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24DE" w:rsidRDefault="004C24DE">
      <w:pPr>
        <w:pStyle w:val="ConsPlusNormal"/>
        <w:spacing w:before="220"/>
        <w:ind w:firstLine="540"/>
        <w:jc w:val="both"/>
      </w:pPr>
      <w:bookmarkStart w:id="5" w:name="P259"/>
      <w:bookmarkEnd w:id="5"/>
      <w:r>
        <w:t>5.3.7. По результатам рассмотрения жалобы принимается одно из следующих решений:</w:t>
      </w:r>
    </w:p>
    <w:p w:rsidR="004C24DE" w:rsidRDefault="004C24DE">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4C24DE" w:rsidRDefault="004C24DE">
      <w:pPr>
        <w:pStyle w:val="ConsPlusNormal"/>
        <w:spacing w:before="220"/>
        <w:ind w:firstLine="540"/>
        <w:jc w:val="both"/>
      </w:pPr>
      <w:r>
        <w:t>в удовлетворении жалобы отказывается.</w:t>
      </w:r>
    </w:p>
    <w:p w:rsidR="004C24DE" w:rsidRDefault="004C24DE">
      <w:pPr>
        <w:pStyle w:val="ConsPlusNormal"/>
        <w:spacing w:before="220"/>
        <w:ind w:firstLine="540"/>
        <w:jc w:val="both"/>
      </w:pPr>
      <w:r>
        <w:t>5.3.8. В ответе по результатам рассмотрения жалобы указываются: 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4C24DE" w:rsidRDefault="004C24DE">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4C24DE" w:rsidRDefault="004C24DE">
      <w:pPr>
        <w:pStyle w:val="ConsPlusNormal"/>
        <w:spacing w:before="220"/>
        <w:ind w:firstLine="540"/>
        <w:jc w:val="both"/>
      </w:pPr>
      <w:r>
        <w:t>фамилия, имя, отчество (при наличии) заявителя;</w:t>
      </w:r>
    </w:p>
    <w:p w:rsidR="004C24DE" w:rsidRDefault="004C24DE">
      <w:pPr>
        <w:pStyle w:val="ConsPlusNormal"/>
        <w:spacing w:before="220"/>
        <w:ind w:firstLine="540"/>
        <w:jc w:val="both"/>
      </w:pPr>
      <w:r>
        <w:t>основания для принятия решения по жалобе;</w:t>
      </w:r>
    </w:p>
    <w:p w:rsidR="004C24DE" w:rsidRDefault="004C24DE">
      <w:pPr>
        <w:pStyle w:val="ConsPlusNormal"/>
        <w:spacing w:before="220"/>
        <w:ind w:firstLine="540"/>
        <w:jc w:val="both"/>
      </w:pPr>
      <w:r>
        <w:t>принятое по жалобе решение;</w:t>
      </w:r>
    </w:p>
    <w:p w:rsidR="004C24DE" w:rsidRDefault="004C24DE">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C24DE" w:rsidRDefault="004C24DE">
      <w:pPr>
        <w:pStyle w:val="ConsPlusNormal"/>
        <w:spacing w:before="220"/>
        <w:ind w:firstLine="540"/>
        <w:jc w:val="both"/>
      </w:pPr>
      <w:r>
        <w:t>сведения о порядке обжалования принятого по жалобе решения.</w:t>
      </w:r>
    </w:p>
    <w:p w:rsidR="004C24DE" w:rsidRDefault="004C24DE">
      <w:pPr>
        <w:pStyle w:val="ConsPlusNormal"/>
        <w:spacing w:before="220"/>
        <w:ind w:firstLine="540"/>
        <w:jc w:val="both"/>
      </w:pPr>
      <w:r>
        <w:t xml:space="preserve">5.4. Не позднее дня, следующего за днем принятия решения, указанного в </w:t>
      </w:r>
      <w:hyperlink w:anchor="P259"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4DE" w:rsidRDefault="004C24DE">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C24DE" w:rsidRDefault="004C24DE">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24DE" w:rsidRDefault="004C24DE">
      <w:pPr>
        <w:pStyle w:val="ConsPlusNormal"/>
        <w:spacing w:before="220"/>
        <w:ind w:firstLine="540"/>
        <w:jc w:val="both"/>
      </w:pPr>
      <w:r>
        <w:t xml:space="preserve">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w:t>
      </w:r>
      <w:r>
        <w:lastRenderedPageBreak/>
        <w:t>органа, наделенный полномочиями по рассмотрению жалоб, незамедлительно направляет имеющиеся материалы в органы прокуратуры.</w:t>
      </w:r>
    </w:p>
    <w:p w:rsidR="004C24DE" w:rsidRDefault="004C24DE">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4C24DE" w:rsidRDefault="004C24DE">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4C24DE" w:rsidRDefault="004C24DE">
      <w:pPr>
        <w:pStyle w:val="ConsPlusNormal"/>
        <w:spacing w:before="220"/>
        <w:ind w:firstLine="540"/>
        <w:jc w:val="both"/>
      </w:pPr>
      <w:r>
        <w:t>5.8. Информирование заявителя о порядке подачи и рассмотрения жалобы осуществляется следующими способами:</w:t>
      </w:r>
    </w:p>
    <w:p w:rsidR="004C24DE" w:rsidRDefault="004C24DE">
      <w:pPr>
        <w:pStyle w:val="ConsPlusNormal"/>
        <w:spacing w:before="220"/>
        <w:ind w:firstLine="540"/>
        <w:jc w:val="both"/>
      </w:pPr>
      <w:r>
        <w:t>при непосредственном обращении заявителя в уполномоченный орган;</w:t>
      </w:r>
    </w:p>
    <w:p w:rsidR="004C24DE" w:rsidRDefault="004C24DE">
      <w:pPr>
        <w:pStyle w:val="ConsPlusNormal"/>
        <w:spacing w:before="220"/>
        <w:ind w:firstLine="540"/>
        <w:jc w:val="both"/>
      </w:pPr>
      <w:r>
        <w:t>посредством телефонной связи;</w:t>
      </w:r>
    </w:p>
    <w:p w:rsidR="004C24DE" w:rsidRDefault="004C24DE">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4C24DE" w:rsidRDefault="004C24DE">
      <w:pPr>
        <w:pStyle w:val="ConsPlusNormal"/>
        <w:spacing w:before="220"/>
        <w:ind w:firstLine="540"/>
        <w:jc w:val="both"/>
      </w:pPr>
      <w:r>
        <w:t>путем размещения информации на официальных сайтах уполномоченных органов и Портале;</w:t>
      </w:r>
    </w:p>
    <w:p w:rsidR="004C24DE" w:rsidRDefault="004C24DE">
      <w:pPr>
        <w:pStyle w:val="ConsPlusNormal"/>
        <w:spacing w:before="220"/>
        <w:ind w:firstLine="540"/>
        <w:jc w:val="both"/>
      </w:pPr>
      <w:r>
        <w:t>путем публикации указанной информации в средствах массовой информации;</w:t>
      </w:r>
    </w:p>
    <w:p w:rsidR="004C24DE" w:rsidRDefault="004C24DE">
      <w:pPr>
        <w:pStyle w:val="ConsPlusNormal"/>
        <w:spacing w:before="220"/>
        <w:ind w:firstLine="540"/>
        <w:jc w:val="both"/>
      </w:pPr>
      <w:r>
        <w:t>посредством ответов на письменные обращения граждан.</w:t>
      </w:r>
    </w:p>
    <w:p w:rsidR="004C24DE" w:rsidRDefault="004C24DE">
      <w:pPr>
        <w:pStyle w:val="ConsPlusNormal"/>
        <w:spacing w:before="220"/>
        <w:ind w:firstLine="540"/>
        <w:jc w:val="both"/>
      </w:pPr>
      <w:bookmarkStart w:id="6" w:name="P282"/>
      <w:bookmarkEnd w:id="6"/>
      <w:r>
        <w:t xml:space="preserve">5.9.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7" w:history="1">
        <w:r>
          <w:rPr>
            <w:color w:val="0000FF"/>
          </w:rPr>
          <w:t>законом</w:t>
        </w:r>
      </w:hyperlink>
      <w:r>
        <w:t xml:space="preserve"> N 210-ФЗ, </w:t>
      </w:r>
      <w:hyperlink r:id="rId28"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30"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C24DE" w:rsidRDefault="004C24DE">
      <w:pPr>
        <w:pStyle w:val="ConsPlusNormal"/>
        <w:jc w:val="both"/>
      </w:pPr>
    </w:p>
    <w:p w:rsidR="004C24DE" w:rsidRDefault="004C24DE">
      <w:pPr>
        <w:pStyle w:val="ConsPlusTitle"/>
        <w:jc w:val="center"/>
        <w:outlineLvl w:val="1"/>
      </w:pPr>
      <w:r>
        <w:t>6. Особенности выполнения административных процедур</w:t>
      </w:r>
    </w:p>
    <w:p w:rsidR="004C24DE" w:rsidRDefault="004C24DE">
      <w:pPr>
        <w:pStyle w:val="ConsPlusTitle"/>
        <w:jc w:val="center"/>
      </w:pPr>
      <w:r>
        <w:t>(действий) в МФЦ</w:t>
      </w:r>
    </w:p>
    <w:p w:rsidR="004C24DE" w:rsidRDefault="004C24DE">
      <w:pPr>
        <w:pStyle w:val="ConsPlusNormal"/>
        <w:jc w:val="both"/>
      </w:pPr>
    </w:p>
    <w:p w:rsidR="004C24DE" w:rsidRDefault="004C24DE">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4C24DE" w:rsidRDefault="004C24DE">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4C24DE" w:rsidRDefault="004C24DE">
      <w:pPr>
        <w:pStyle w:val="ConsPlusNormal"/>
        <w:spacing w:before="220"/>
        <w:ind w:firstLine="540"/>
        <w:jc w:val="both"/>
      </w:pPr>
      <w:bookmarkStart w:id="7" w:name="P289"/>
      <w:bookmarkEnd w:id="7"/>
      <w:r>
        <w:t xml:space="preserve">6.3. Информация по вопросам предоставления государственной услуги, сведений о ходе </w:t>
      </w:r>
      <w:r>
        <w:lastRenderedPageBreak/>
        <w:t>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C24DE" w:rsidRDefault="004C24DE">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4C24DE" w:rsidRDefault="004C24DE">
      <w:pPr>
        <w:pStyle w:val="ConsPlusNormal"/>
        <w:spacing w:before="220"/>
        <w:ind w:firstLine="540"/>
        <w:jc w:val="both"/>
      </w:pPr>
      <w:r>
        <w:t>6.4. При личном обращении заявителя в МФЦ сотрудник МФЦ:</w:t>
      </w:r>
    </w:p>
    <w:p w:rsidR="004C24DE" w:rsidRDefault="004C24DE">
      <w:pPr>
        <w:pStyle w:val="ConsPlusNormal"/>
        <w:spacing w:before="220"/>
        <w:ind w:firstLine="540"/>
        <w:jc w:val="both"/>
      </w:pPr>
      <w:r>
        <w:t>устанавливает личность заявителя на основании документа,</w:t>
      </w:r>
    </w:p>
    <w:p w:rsidR="004C24DE" w:rsidRDefault="004C24DE">
      <w:pPr>
        <w:pStyle w:val="ConsPlusNormal"/>
        <w:spacing w:before="220"/>
        <w:ind w:firstLine="540"/>
        <w:jc w:val="both"/>
      </w:pPr>
      <w:r>
        <w:t>удостоверяющего его личность;</w:t>
      </w:r>
    </w:p>
    <w:p w:rsidR="004C24DE" w:rsidRDefault="004C24DE">
      <w:pPr>
        <w:pStyle w:val="ConsPlusNormal"/>
        <w:spacing w:before="220"/>
        <w:ind w:firstLine="540"/>
        <w:jc w:val="both"/>
      </w:pPr>
      <w:r>
        <w:t>проверяет документы, подтверждающие полномочия представителя заявителя, в случае его обращения от имени заявителя;</w:t>
      </w:r>
    </w:p>
    <w:p w:rsidR="004C24DE" w:rsidRDefault="004C24DE">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4C24DE" w:rsidRDefault="004C24DE">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4C24DE" w:rsidRDefault="004C24DE">
      <w:pPr>
        <w:pStyle w:val="ConsPlusNormal"/>
        <w:spacing w:before="220"/>
        <w:ind w:firstLine="540"/>
        <w:jc w:val="both"/>
      </w:pPr>
      <w: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4C24DE" w:rsidRDefault="004C24DE">
      <w:pPr>
        <w:pStyle w:val="ConsPlusNormal"/>
        <w:spacing w:before="220"/>
        <w:ind w:firstLine="540"/>
        <w:jc w:val="both"/>
      </w:pPr>
      <w:bookmarkStart w:id="8" w:name="P298"/>
      <w:bookmarkEnd w:id="8"/>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4C24DE" w:rsidRDefault="004C24DE">
      <w:pPr>
        <w:pStyle w:val="ConsPlusNormal"/>
        <w:spacing w:before="220"/>
        <w:ind w:firstLine="540"/>
        <w:jc w:val="both"/>
      </w:pPr>
      <w:r>
        <w:t>выдает расписку-уведомление и расписку в получении документов на предоставление услуги, сформированную в АИС МФЦ;</w:t>
      </w:r>
    </w:p>
    <w:p w:rsidR="004C24DE" w:rsidRDefault="004C24DE">
      <w:pPr>
        <w:pStyle w:val="ConsPlusNormal"/>
        <w:spacing w:before="220"/>
        <w:ind w:firstLine="540"/>
        <w:jc w:val="both"/>
      </w:pPr>
      <w:r>
        <w:t>передает в уполномоченный орган заявление и документы (при наличии) не позднее 1 рабочего дня, следующего за днем регистрации заявления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специалистом уполномоченного органа производится отметка с указанием реквизитов реестра, по которому переданы заявление и документы;</w:t>
      </w:r>
    </w:p>
    <w:p w:rsidR="004C24DE" w:rsidRDefault="004C24DE">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73" w:history="1">
        <w:r>
          <w:rPr>
            <w:color w:val="0000FF"/>
          </w:rPr>
          <w:t>подпункте 2.7.1</w:t>
        </w:r>
      </w:hyperlink>
      <w:r>
        <w:t xml:space="preserve"> настоящего административного регламента (в случае если межведомственное информационное взаимодействия предусмотрено в соглашении о взаимодействии между </w:t>
      </w:r>
      <w:r>
        <w:lastRenderedPageBreak/>
        <w:t>уполномоченным органом и МФЦ);</w:t>
      </w:r>
    </w:p>
    <w:p w:rsidR="004C24DE" w:rsidRDefault="004C24DE">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298" w:history="1">
        <w:r>
          <w:rPr>
            <w:color w:val="0000FF"/>
          </w:rPr>
          <w:t>абзацем восьмым</w:t>
        </w:r>
      </w:hyperlink>
      <w:r>
        <w:t xml:space="preserve"> настоящего пункта.</w:t>
      </w:r>
    </w:p>
    <w:p w:rsidR="004C24DE" w:rsidRDefault="004C24DE">
      <w:pPr>
        <w:pStyle w:val="ConsPlusNormal"/>
        <w:spacing w:before="220"/>
        <w:ind w:firstLine="540"/>
        <w:jc w:val="both"/>
      </w:pPr>
      <w:r>
        <w:t>6.5. При обращении заявителя за предоставлением государственной услуги через МФЦ и при принятии решения об отказе в назначении ежегодной денежной компенсации расходов на текущий ремонт транспортного средства и горюче-смазочные материалы, его выдача осуществляется в МФЦ, при личном обращении заявителя.</w:t>
      </w:r>
    </w:p>
    <w:p w:rsidR="004C24DE" w:rsidRDefault="004C24DE">
      <w:pPr>
        <w:pStyle w:val="ConsPlusNormal"/>
        <w:spacing w:before="220"/>
        <w:ind w:firstLine="540"/>
        <w:jc w:val="both"/>
      </w:pPr>
      <w:r>
        <w:t>6.5.1. Информация о получении МФЦ от уполномоченного органа решения об отказе в назначении ежегодной денежной компенсации расходов на текущий ремонт транспортного средства и горюче-смазочные материалы предоставляется сотрудником МФЦ при обращении заявителя в МФЦ посредством телефонной связи по номеру контактного центра либо через официальный сайт МФЦ.</w:t>
      </w:r>
    </w:p>
    <w:p w:rsidR="004C24DE" w:rsidRDefault="004C24DE">
      <w:pPr>
        <w:pStyle w:val="ConsPlusNormal"/>
        <w:spacing w:before="220"/>
        <w:ind w:firstLine="540"/>
        <w:jc w:val="both"/>
      </w:pPr>
      <w:r>
        <w:t>При непосредственном обращении заявителя в МФЦ за получением решения об отказе в назначении ежегодной денежной компенсации расходов на текущий ремонт транспортного средства и горюче-смазочные материалы, сотрудник МФЦ регистрирует факт его выдачи.</w:t>
      </w:r>
    </w:p>
    <w:p w:rsidR="004C24DE" w:rsidRDefault="004C24DE">
      <w:pPr>
        <w:pStyle w:val="ConsPlusNormal"/>
        <w:spacing w:before="220"/>
        <w:ind w:firstLine="540"/>
        <w:jc w:val="both"/>
      </w:pPr>
      <w:r>
        <w:t>6.5.2. Ответственность за выдачу решения об отказе в назначении ежегодной денежной компенсации расходов на текущий ремонт транспортного средства и горюче-смазочные материалы несет уполномоченный сотрудник МФЦ.</w:t>
      </w:r>
    </w:p>
    <w:p w:rsidR="004C24DE" w:rsidRDefault="004C24DE">
      <w:pPr>
        <w:pStyle w:val="ConsPlusNormal"/>
        <w:spacing w:before="220"/>
        <w:ind w:firstLine="540"/>
        <w:jc w:val="both"/>
      </w:pPr>
      <w:r>
        <w:t>6.5.3. Для получения решения об отказе в назначении ежегодной денежной компенсации расходов на текущий ремонт транспортного средства и горюче-смазочные материалы в МФЦ заявитель предъявляет документ, удостоверяющий личность заявителя.</w:t>
      </w:r>
    </w:p>
    <w:p w:rsidR="004C24DE" w:rsidRDefault="004C24DE">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C24DE" w:rsidRDefault="004C24DE">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4C24DE" w:rsidRDefault="004C24DE">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anchor="P282" w:history="1">
        <w:r>
          <w:rPr>
            <w:color w:val="0000FF"/>
          </w:rPr>
          <w:t>пункте 5.9</w:t>
        </w:r>
      </w:hyperlink>
      <w:r>
        <w:t xml:space="preserve"> настоящего административного регламента.</w:t>
      </w: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right"/>
        <w:outlineLvl w:val="1"/>
      </w:pPr>
      <w:r>
        <w:t>Приложение N 1</w:t>
      </w:r>
    </w:p>
    <w:p w:rsidR="004C24DE" w:rsidRDefault="004C24DE">
      <w:pPr>
        <w:pStyle w:val="ConsPlusNormal"/>
        <w:jc w:val="right"/>
      </w:pPr>
      <w:r>
        <w:t>к административному регламенту</w:t>
      </w:r>
    </w:p>
    <w:p w:rsidR="004C24DE" w:rsidRDefault="004C24DE">
      <w:pPr>
        <w:pStyle w:val="ConsPlusNormal"/>
        <w:jc w:val="right"/>
      </w:pPr>
      <w:r>
        <w:t>предоставления государственной услуги</w:t>
      </w:r>
    </w:p>
    <w:p w:rsidR="004C24DE" w:rsidRDefault="004C24DE">
      <w:pPr>
        <w:pStyle w:val="ConsPlusNormal"/>
        <w:jc w:val="right"/>
      </w:pPr>
      <w:r>
        <w:t>"Назначение ежегодной денежной</w:t>
      </w:r>
    </w:p>
    <w:p w:rsidR="004C24DE" w:rsidRDefault="004C24DE">
      <w:pPr>
        <w:pStyle w:val="ConsPlusNormal"/>
        <w:jc w:val="right"/>
      </w:pPr>
      <w:r>
        <w:t>компенсации расходов на текущий</w:t>
      </w:r>
    </w:p>
    <w:p w:rsidR="004C24DE" w:rsidRDefault="004C24DE">
      <w:pPr>
        <w:pStyle w:val="ConsPlusNormal"/>
        <w:jc w:val="right"/>
      </w:pPr>
      <w:r>
        <w:lastRenderedPageBreak/>
        <w:t>ремонт транспортного средства</w:t>
      </w:r>
    </w:p>
    <w:p w:rsidR="004C24DE" w:rsidRDefault="004C24DE">
      <w:pPr>
        <w:pStyle w:val="ConsPlusNormal"/>
        <w:jc w:val="right"/>
      </w:pPr>
      <w:r>
        <w:t>и горюче-смазочные материалы</w:t>
      </w:r>
    </w:p>
    <w:p w:rsidR="004C24DE" w:rsidRDefault="004C24DE">
      <w:pPr>
        <w:pStyle w:val="ConsPlusNormal"/>
        <w:jc w:val="right"/>
      </w:pPr>
      <w:r>
        <w:t>отдельным категориям граждан"</w:t>
      </w:r>
    </w:p>
    <w:p w:rsidR="004C24DE" w:rsidRDefault="004C24DE">
      <w:pPr>
        <w:pStyle w:val="ConsPlusNormal"/>
        <w:jc w:val="both"/>
      </w:pPr>
    </w:p>
    <w:p w:rsidR="004C24DE" w:rsidRDefault="004C24DE">
      <w:pPr>
        <w:pStyle w:val="ConsPlusNonformat"/>
        <w:jc w:val="both"/>
      </w:pPr>
      <w:r>
        <w:t xml:space="preserve">                                         В ________________________________</w:t>
      </w:r>
    </w:p>
    <w:p w:rsidR="004C24DE" w:rsidRDefault="004C24DE">
      <w:pPr>
        <w:pStyle w:val="ConsPlusNonformat"/>
        <w:jc w:val="both"/>
      </w:pPr>
      <w:r>
        <w:t xml:space="preserve">                                               (уполномоченный орган)</w:t>
      </w:r>
    </w:p>
    <w:p w:rsidR="004C24DE" w:rsidRDefault="004C24DE">
      <w:pPr>
        <w:pStyle w:val="ConsPlusNonformat"/>
        <w:jc w:val="both"/>
      </w:pPr>
      <w:r>
        <w:t xml:space="preserve">                                         от кого __________________________</w:t>
      </w:r>
    </w:p>
    <w:p w:rsidR="004C24DE" w:rsidRDefault="004C24DE">
      <w:pPr>
        <w:pStyle w:val="ConsPlusNonformat"/>
        <w:jc w:val="both"/>
      </w:pPr>
      <w:r>
        <w:t xml:space="preserve">                                         __________________________________</w:t>
      </w:r>
    </w:p>
    <w:p w:rsidR="004C24DE" w:rsidRDefault="004C24DE">
      <w:pPr>
        <w:pStyle w:val="ConsPlusNonformat"/>
        <w:jc w:val="both"/>
      </w:pPr>
      <w:r>
        <w:t xml:space="preserve">                                         (фамилия, имя, отчество заявителя)</w:t>
      </w:r>
    </w:p>
    <w:p w:rsidR="004C24DE" w:rsidRDefault="004C24DE">
      <w:pPr>
        <w:pStyle w:val="ConsPlusNonformat"/>
        <w:jc w:val="both"/>
      </w:pPr>
      <w:r>
        <w:t xml:space="preserve">                                         проживающего(ей) по адресу: ______</w:t>
      </w:r>
    </w:p>
    <w:p w:rsidR="004C24DE" w:rsidRDefault="004C24DE">
      <w:pPr>
        <w:pStyle w:val="ConsPlusNonformat"/>
        <w:jc w:val="both"/>
      </w:pPr>
      <w:r>
        <w:t xml:space="preserve">                                         __________________________________</w:t>
      </w:r>
    </w:p>
    <w:p w:rsidR="004C24DE" w:rsidRDefault="004C24DE">
      <w:pPr>
        <w:pStyle w:val="ConsPlusNonformat"/>
        <w:jc w:val="both"/>
      </w:pPr>
      <w:r>
        <w:t xml:space="preserve">                                         СНИЛС (при наличии) ______________</w:t>
      </w:r>
    </w:p>
    <w:p w:rsidR="004C24DE" w:rsidRDefault="004C24DE">
      <w:pPr>
        <w:pStyle w:val="ConsPlusNonformat"/>
        <w:jc w:val="both"/>
      </w:pPr>
      <w:r>
        <w:t xml:space="preserve">                                         контактный телефон _______________</w:t>
      </w:r>
    </w:p>
    <w:p w:rsidR="004C24DE" w:rsidRDefault="004C24DE">
      <w:pPr>
        <w:pStyle w:val="ConsPlusNonformat"/>
        <w:jc w:val="both"/>
      </w:pPr>
    </w:p>
    <w:p w:rsidR="004C24DE" w:rsidRDefault="004C24DE">
      <w:pPr>
        <w:pStyle w:val="ConsPlusNonformat"/>
        <w:jc w:val="both"/>
      </w:pPr>
      <w:bookmarkStart w:id="9" w:name="P335"/>
      <w:bookmarkEnd w:id="9"/>
      <w:r>
        <w:t xml:space="preserve">                                 Заявление</w:t>
      </w:r>
    </w:p>
    <w:p w:rsidR="004C24DE" w:rsidRDefault="004C24DE">
      <w:pPr>
        <w:pStyle w:val="ConsPlusNonformat"/>
        <w:jc w:val="both"/>
      </w:pPr>
      <w:r>
        <w:t xml:space="preserve">                о назначении ежегодной денежной компенсации</w:t>
      </w:r>
    </w:p>
    <w:p w:rsidR="004C24DE" w:rsidRDefault="004C24DE">
      <w:pPr>
        <w:pStyle w:val="ConsPlusNonformat"/>
        <w:jc w:val="both"/>
      </w:pPr>
      <w:r>
        <w:t xml:space="preserve">             расходов на текущий ремонт транспортного средства</w:t>
      </w:r>
    </w:p>
    <w:p w:rsidR="004C24DE" w:rsidRDefault="004C24DE">
      <w:pPr>
        <w:pStyle w:val="ConsPlusNonformat"/>
        <w:jc w:val="both"/>
      </w:pPr>
      <w:r>
        <w:t xml:space="preserve">                       и горюче-смазочные материалы</w:t>
      </w:r>
    </w:p>
    <w:p w:rsidR="004C24DE" w:rsidRDefault="004C24DE">
      <w:pPr>
        <w:pStyle w:val="ConsPlusNonformat"/>
        <w:jc w:val="both"/>
      </w:pPr>
    </w:p>
    <w:p w:rsidR="004C24DE" w:rsidRDefault="004C24DE">
      <w:pPr>
        <w:pStyle w:val="ConsPlusNonformat"/>
        <w:jc w:val="both"/>
      </w:pPr>
      <w:r>
        <w:t xml:space="preserve">    1.  В  соответствии с </w:t>
      </w:r>
      <w:hyperlink r:id="rId31" w:history="1">
        <w:r>
          <w:rPr>
            <w:color w:val="0000FF"/>
          </w:rPr>
          <w:t>Законом</w:t>
        </w:r>
      </w:hyperlink>
      <w:r>
        <w:t xml:space="preserve"> Кемеровской области от 27.01.2005 N 15-ОЗ</w:t>
      </w:r>
    </w:p>
    <w:p w:rsidR="004C24DE" w:rsidRDefault="004C24DE">
      <w:pPr>
        <w:pStyle w:val="ConsPlusNonformat"/>
        <w:jc w:val="both"/>
      </w:pPr>
      <w:r>
        <w:t>"О  мерах социальной поддержки отдельных категорий граждан" прошу назначить</w:t>
      </w:r>
    </w:p>
    <w:p w:rsidR="004C24DE" w:rsidRDefault="004C24DE">
      <w:pPr>
        <w:pStyle w:val="ConsPlusNonformat"/>
        <w:jc w:val="both"/>
      </w:pPr>
      <w:r>
        <w:t>ежегодную  денежную  компенсацию  расходов  на текущий ремонт транспортного</w:t>
      </w:r>
    </w:p>
    <w:p w:rsidR="004C24DE" w:rsidRDefault="004C24DE">
      <w:pPr>
        <w:pStyle w:val="ConsPlusNonformat"/>
        <w:jc w:val="both"/>
      </w:pPr>
      <w:r>
        <w:t>средства и горюче-смазочные материалы.</w:t>
      </w:r>
    </w:p>
    <w:p w:rsidR="004C24DE" w:rsidRDefault="004C24DE">
      <w:pPr>
        <w:pStyle w:val="ConsPlusNonformat"/>
        <w:jc w:val="both"/>
      </w:pPr>
      <w:r>
        <w:t xml:space="preserve">    2.  Ежегодную  денежную  компенсацию   расходов   на   текущий   ремонт</w:t>
      </w:r>
    </w:p>
    <w:p w:rsidR="004C24DE" w:rsidRDefault="004C24DE">
      <w:pPr>
        <w:pStyle w:val="ConsPlusNonformat"/>
        <w:jc w:val="both"/>
      </w:pPr>
      <w:r>
        <w:t>транспортного  средства  и  горюче-смазочные  материалы  прошу  производить</w:t>
      </w:r>
    </w:p>
    <w:p w:rsidR="004C24DE" w:rsidRDefault="004C24DE">
      <w:pPr>
        <w:pStyle w:val="ConsPlusNonformat"/>
        <w:jc w:val="both"/>
      </w:pPr>
      <w:r>
        <w:t>следующим способом:</w:t>
      </w:r>
    </w:p>
    <w:p w:rsidR="004C24DE" w:rsidRDefault="004C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53"/>
        <w:gridCol w:w="7767"/>
      </w:tblGrid>
      <w:tr w:rsidR="004C24DE">
        <w:tc>
          <w:tcPr>
            <w:tcW w:w="1253" w:type="dxa"/>
          </w:tcPr>
          <w:p w:rsidR="004C24DE" w:rsidRDefault="004C24DE">
            <w:pPr>
              <w:pStyle w:val="ConsPlusNormal"/>
            </w:pPr>
          </w:p>
        </w:tc>
        <w:tc>
          <w:tcPr>
            <w:tcW w:w="7767" w:type="dxa"/>
            <w:vAlign w:val="bottom"/>
          </w:tcPr>
          <w:p w:rsidR="004C24DE" w:rsidRDefault="004C24DE">
            <w:pPr>
              <w:pStyle w:val="ConsPlusNormal"/>
            </w:pPr>
            <w:r>
              <w:t>через кредитную организацию (копия прилагается)</w:t>
            </w:r>
          </w:p>
        </w:tc>
      </w:tr>
      <w:tr w:rsidR="004C24DE">
        <w:tc>
          <w:tcPr>
            <w:tcW w:w="1253" w:type="dxa"/>
          </w:tcPr>
          <w:p w:rsidR="004C24DE" w:rsidRDefault="004C24DE">
            <w:pPr>
              <w:pStyle w:val="ConsPlusNormal"/>
            </w:pPr>
          </w:p>
        </w:tc>
        <w:tc>
          <w:tcPr>
            <w:tcW w:w="7767" w:type="dxa"/>
          </w:tcPr>
          <w:p w:rsidR="004C24DE" w:rsidRDefault="004C24DE">
            <w:pPr>
              <w:pStyle w:val="ConsPlusNormal"/>
            </w:pPr>
            <w:r>
              <w:t>через организацию почтовой связи по адресу: ______________________</w:t>
            </w:r>
          </w:p>
          <w:p w:rsidR="004C24DE" w:rsidRDefault="004C24DE">
            <w:pPr>
              <w:pStyle w:val="ConsPlusNormal"/>
            </w:pPr>
            <w:r>
              <w:t>______________________________________________________________</w:t>
            </w:r>
          </w:p>
        </w:tc>
      </w:tr>
    </w:tbl>
    <w:p w:rsidR="004C24DE" w:rsidRDefault="004C24DE">
      <w:pPr>
        <w:pStyle w:val="ConsPlusNormal"/>
        <w:jc w:val="both"/>
      </w:pPr>
    </w:p>
    <w:p w:rsidR="004C24DE" w:rsidRDefault="004C24DE">
      <w:pPr>
        <w:pStyle w:val="ConsPlusNonformat"/>
        <w:jc w:val="both"/>
      </w:pPr>
      <w:r>
        <w:t xml:space="preserve">    3.  Для  назначения  ежегодной денежной компенсации расходов на текущий</w:t>
      </w:r>
    </w:p>
    <w:p w:rsidR="004C24DE" w:rsidRDefault="004C24DE">
      <w:pPr>
        <w:pStyle w:val="ConsPlusNonformat"/>
        <w:jc w:val="both"/>
      </w:pPr>
      <w:r>
        <w:t>ремонт  транспортного  средства  и  горюче-смазочные  материалы представляю</w:t>
      </w:r>
    </w:p>
    <w:p w:rsidR="004C24DE" w:rsidRDefault="004C24DE">
      <w:pPr>
        <w:pStyle w:val="ConsPlusNonformat"/>
        <w:jc w:val="both"/>
      </w:pPr>
      <w:r>
        <w:t>следующие документы (нужное отметить):</w:t>
      </w:r>
    </w:p>
    <w:p w:rsidR="004C24DE" w:rsidRDefault="004C24DE">
      <w:pPr>
        <w:pStyle w:val="ConsPlusNonformat"/>
        <w:jc w:val="both"/>
      </w:pPr>
      <w:r>
        <w:t xml:space="preserve">    ┌──┐</w:t>
      </w:r>
    </w:p>
    <w:p w:rsidR="004C24DE" w:rsidRDefault="004C24DE">
      <w:pPr>
        <w:pStyle w:val="ConsPlusNonformat"/>
        <w:jc w:val="both"/>
      </w:pPr>
      <w:r>
        <w:t xml:space="preserve">    │  │ копию документа, удостоверяющего личность, место жительства;</w:t>
      </w:r>
    </w:p>
    <w:p w:rsidR="004C24DE" w:rsidRDefault="004C24DE">
      <w:pPr>
        <w:pStyle w:val="ConsPlusNonformat"/>
        <w:jc w:val="both"/>
      </w:pPr>
      <w:r>
        <w:t xml:space="preserve">    └──┘</w:t>
      </w:r>
    </w:p>
    <w:p w:rsidR="004C24DE" w:rsidRDefault="004C24DE">
      <w:pPr>
        <w:pStyle w:val="ConsPlusNonformat"/>
        <w:jc w:val="both"/>
      </w:pPr>
      <w:r>
        <w:t xml:space="preserve">    ┌──┐</w:t>
      </w:r>
    </w:p>
    <w:p w:rsidR="004C24DE" w:rsidRDefault="004C24DE">
      <w:pPr>
        <w:pStyle w:val="ConsPlusNonformat"/>
        <w:jc w:val="both"/>
      </w:pPr>
      <w:r>
        <w:t xml:space="preserve">    │  │ копию    документа,    удостоверяющего   личность   и   полномочия</w:t>
      </w:r>
    </w:p>
    <w:p w:rsidR="004C24DE" w:rsidRDefault="004C24DE">
      <w:pPr>
        <w:pStyle w:val="ConsPlusNonformat"/>
        <w:jc w:val="both"/>
      </w:pPr>
      <w:r>
        <w:t xml:space="preserve">    └──┘</w:t>
      </w:r>
    </w:p>
    <w:p w:rsidR="004C24DE" w:rsidRDefault="004C24DE">
      <w:pPr>
        <w:pStyle w:val="ConsPlusNonformat"/>
        <w:jc w:val="both"/>
      </w:pPr>
      <w:r>
        <w:t>представителя заявителя;</w:t>
      </w:r>
    </w:p>
    <w:p w:rsidR="004C24DE" w:rsidRDefault="004C24DE">
      <w:pPr>
        <w:pStyle w:val="ConsPlusNonformat"/>
        <w:jc w:val="both"/>
      </w:pPr>
      <w:r>
        <w:t xml:space="preserve">    ┌──┐</w:t>
      </w:r>
    </w:p>
    <w:p w:rsidR="004C24DE" w:rsidRDefault="004C24DE">
      <w:pPr>
        <w:pStyle w:val="ConsPlusNonformat"/>
        <w:jc w:val="both"/>
      </w:pPr>
      <w:r>
        <w:t xml:space="preserve">    │  │ справку,   подтверждающую  получение   транспортного   средства  в</w:t>
      </w:r>
    </w:p>
    <w:p w:rsidR="004C24DE" w:rsidRDefault="004C24DE">
      <w:pPr>
        <w:pStyle w:val="ConsPlusNonformat"/>
        <w:jc w:val="both"/>
      </w:pPr>
      <w:r>
        <w:t xml:space="preserve">    └──┘</w:t>
      </w:r>
    </w:p>
    <w:p w:rsidR="004C24DE" w:rsidRDefault="004C24DE">
      <w:pPr>
        <w:pStyle w:val="ConsPlusNonformat"/>
        <w:jc w:val="both"/>
      </w:pPr>
      <w:r>
        <w:t xml:space="preserve">соответствии  с  Федеральным  </w:t>
      </w:r>
      <w:hyperlink r:id="rId32" w:history="1">
        <w:r>
          <w:rPr>
            <w:color w:val="0000FF"/>
          </w:rPr>
          <w:t>законом</w:t>
        </w:r>
      </w:hyperlink>
      <w:r>
        <w:t xml:space="preserve"> от 24.07.98 N 125-ФЗ "Об обязательном</w:t>
      </w:r>
    </w:p>
    <w:p w:rsidR="004C24DE" w:rsidRDefault="004C24DE">
      <w:pPr>
        <w:pStyle w:val="ConsPlusNonformat"/>
        <w:jc w:val="both"/>
      </w:pPr>
      <w:r>
        <w:t>социальном   страховании   от   несчастных   случаев   на   производстве  и</w:t>
      </w:r>
    </w:p>
    <w:p w:rsidR="004C24DE" w:rsidRDefault="004C24DE">
      <w:pPr>
        <w:pStyle w:val="ConsPlusNonformat"/>
        <w:jc w:val="both"/>
      </w:pPr>
      <w:r>
        <w:t>профессиональных    заболеваний",    выданную   филиалом   Государственного</w:t>
      </w:r>
    </w:p>
    <w:p w:rsidR="004C24DE" w:rsidRDefault="004C24DE">
      <w:pPr>
        <w:pStyle w:val="ConsPlusNonformat"/>
        <w:jc w:val="both"/>
      </w:pPr>
      <w:r>
        <w:t>учреждения   -   Кузбасского   регионального  отделения  Фонда  социального</w:t>
      </w:r>
    </w:p>
    <w:p w:rsidR="004C24DE" w:rsidRDefault="004C24DE">
      <w:pPr>
        <w:pStyle w:val="ConsPlusNonformat"/>
        <w:jc w:val="both"/>
      </w:pPr>
      <w:r>
        <w:t>страхования Российской Федерации;</w:t>
      </w:r>
    </w:p>
    <w:p w:rsidR="004C24DE" w:rsidRDefault="004C24DE">
      <w:pPr>
        <w:pStyle w:val="ConsPlusNonformat"/>
        <w:jc w:val="both"/>
      </w:pPr>
      <w:r>
        <w:t xml:space="preserve">    ┌──┐</w:t>
      </w:r>
    </w:p>
    <w:p w:rsidR="004C24DE" w:rsidRDefault="004C24DE">
      <w:pPr>
        <w:pStyle w:val="ConsPlusNonformat"/>
        <w:jc w:val="both"/>
      </w:pPr>
      <w:r>
        <w:t xml:space="preserve">    │  │ копию  паспорта  транспортного  средства или копию свидетельства о</w:t>
      </w:r>
    </w:p>
    <w:p w:rsidR="004C24DE" w:rsidRDefault="004C24DE">
      <w:pPr>
        <w:pStyle w:val="ConsPlusNonformat"/>
        <w:jc w:val="both"/>
      </w:pPr>
      <w:r>
        <w:t xml:space="preserve">    └──┘</w:t>
      </w:r>
    </w:p>
    <w:p w:rsidR="004C24DE" w:rsidRDefault="004C24DE">
      <w:pPr>
        <w:pStyle w:val="ConsPlusNonformat"/>
        <w:jc w:val="both"/>
      </w:pPr>
      <w:r>
        <w:t>регистрации транспортного средства;</w:t>
      </w:r>
    </w:p>
    <w:p w:rsidR="004C24DE" w:rsidRDefault="004C24DE">
      <w:pPr>
        <w:pStyle w:val="ConsPlusNonformat"/>
        <w:jc w:val="both"/>
      </w:pPr>
      <w:r>
        <w:t xml:space="preserve">    ┌──┐</w:t>
      </w:r>
    </w:p>
    <w:p w:rsidR="004C24DE" w:rsidRDefault="004C24DE">
      <w:pPr>
        <w:pStyle w:val="ConsPlusNonformat"/>
        <w:jc w:val="both"/>
      </w:pPr>
      <w:r>
        <w:t xml:space="preserve">    │  │ копию  талона о прохождении государственного  технического осмотра</w:t>
      </w:r>
    </w:p>
    <w:p w:rsidR="004C24DE" w:rsidRDefault="004C24DE">
      <w:pPr>
        <w:pStyle w:val="ConsPlusNonformat"/>
        <w:jc w:val="both"/>
      </w:pPr>
      <w:r>
        <w:t xml:space="preserve">    └──┘</w:t>
      </w:r>
    </w:p>
    <w:p w:rsidR="004C24DE" w:rsidRDefault="004C24DE">
      <w:pPr>
        <w:pStyle w:val="ConsPlusNonformat"/>
        <w:jc w:val="both"/>
      </w:pPr>
      <w:r>
        <w:t>или  копию  диагностической  карты  (документы предъявляются в случае, если</w:t>
      </w:r>
    </w:p>
    <w:p w:rsidR="004C24DE" w:rsidRDefault="004C24DE">
      <w:pPr>
        <w:pStyle w:val="ConsPlusNonformat"/>
        <w:jc w:val="both"/>
      </w:pPr>
      <w:r>
        <w:t>транспортное   средство   подлежало   техническому  осмотру,  периодичность</w:t>
      </w:r>
    </w:p>
    <w:p w:rsidR="004C24DE" w:rsidRDefault="004C24DE">
      <w:pPr>
        <w:pStyle w:val="ConsPlusNonformat"/>
        <w:jc w:val="both"/>
      </w:pPr>
      <w:r>
        <w:t xml:space="preserve">которого   установлена   Федеральным   </w:t>
      </w:r>
      <w:hyperlink r:id="rId33" w:history="1">
        <w:r>
          <w:rPr>
            <w:color w:val="0000FF"/>
          </w:rPr>
          <w:t>законом</w:t>
        </w:r>
      </w:hyperlink>
      <w:r>
        <w:t xml:space="preserve">  от  01.07.2011  N 170-ФЗ "О</w:t>
      </w:r>
    </w:p>
    <w:p w:rsidR="004C24DE" w:rsidRDefault="004C24DE">
      <w:pPr>
        <w:pStyle w:val="ConsPlusNonformat"/>
        <w:jc w:val="both"/>
      </w:pPr>
      <w:r>
        <w:t>техническом осмотре транспортных средств и о внесении изменений в отдельные</w:t>
      </w:r>
    </w:p>
    <w:p w:rsidR="004C24DE" w:rsidRDefault="004C24DE">
      <w:pPr>
        <w:pStyle w:val="ConsPlusNonformat"/>
        <w:jc w:val="both"/>
      </w:pPr>
      <w:r>
        <w:lastRenderedPageBreak/>
        <w:t>законодательные акты Российской Федерации");</w:t>
      </w:r>
    </w:p>
    <w:p w:rsidR="004C24DE" w:rsidRDefault="004C24DE">
      <w:pPr>
        <w:pStyle w:val="ConsPlusNonformat"/>
        <w:jc w:val="both"/>
      </w:pPr>
      <w:r>
        <w:t xml:space="preserve">    ┌──┐</w:t>
      </w:r>
    </w:p>
    <w:p w:rsidR="004C24DE" w:rsidRDefault="004C24DE">
      <w:pPr>
        <w:pStyle w:val="ConsPlusNonformat"/>
        <w:jc w:val="both"/>
      </w:pPr>
      <w:r>
        <w:t xml:space="preserve">    │  │ реквизиты  счета  в  кредитной  организации  (договор  банковского</w:t>
      </w:r>
    </w:p>
    <w:p w:rsidR="004C24DE" w:rsidRDefault="004C24DE">
      <w:pPr>
        <w:pStyle w:val="ConsPlusNonformat"/>
        <w:jc w:val="both"/>
      </w:pPr>
      <w:r>
        <w:t xml:space="preserve">    └──┘</w:t>
      </w:r>
    </w:p>
    <w:p w:rsidR="004C24DE" w:rsidRDefault="004C24DE">
      <w:pPr>
        <w:pStyle w:val="ConsPlusNonformat"/>
        <w:jc w:val="both"/>
      </w:pPr>
      <w:r>
        <w:t>вклада  (счета),  справка  кредитной  организации  о  реквизитах  счета или</w:t>
      </w:r>
    </w:p>
    <w:p w:rsidR="004C24DE" w:rsidRDefault="004C24DE">
      <w:pPr>
        <w:pStyle w:val="ConsPlusNonformat"/>
        <w:jc w:val="both"/>
      </w:pPr>
      <w:r>
        <w:t>сведения, содержащие реквизиты счета;</w:t>
      </w:r>
    </w:p>
    <w:p w:rsidR="004C24DE" w:rsidRDefault="004C24DE">
      <w:pPr>
        <w:pStyle w:val="ConsPlusNonformat"/>
        <w:jc w:val="both"/>
      </w:pPr>
      <w:r>
        <w:t xml:space="preserve">    ┌──┐</w:t>
      </w:r>
    </w:p>
    <w:p w:rsidR="004C24DE" w:rsidRDefault="004C24DE">
      <w:pPr>
        <w:pStyle w:val="ConsPlusNonformat"/>
        <w:jc w:val="both"/>
      </w:pPr>
      <w:r>
        <w:t xml:space="preserve">    │  │ копию  документа,  дающего  право на пользование мерами социальной</w:t>
      </w:r>
    </w:p>
    <w:p w:rsidR="004C24DE" w:rsidRDefault="004C24DE">
      <w:pPr>
        <w:pStyle w:val="ConsPlusNonformat"/>
        <w:jc w:val="both"/>
      </w:pPr>
      <w:r>
        <w:t xml:space="preserve">    └──┘</w:t>
      </w:r>
    </w:p>
    <w:p w:rsidR="004C24DE" w:rsidRDefault="004C24DE">
      <w:pPr>
        <w:pStyle w:val="ConsPlusNonformat"/>
        <w:jc w:val="both"/>
      </w:pPr>
      <w:r>
        <w:t>поддержки, или справку, подтверждающую факт установления инвалидности.</w:t>
      </w:r>
    </w:p>
    <w:p w:rsidR="004C24DE" w:rsidRDefault="004C24DE">
      <w:pPr>
        <w:pStyle w:val="ConsPlusNonformat"/>
        <w:jc w:val="both"/>
      </w:pPr>
      <w:r>
        <w:t xml:space="preserve">    4.  Информирован(а),  что необходимо сообщить в уполномоченный орган об</w:t>
      </w:r>
    </w:p>
    <w:p w:rsidR="004C24DE" w:rsidRDefault="004C24DE">
      <w:pPr>
        <w:pStyle w:val="ConsPlusNonformat"/>
        <w:jc w:val="both"/>
      </w:pPr>
      <w:r>
        <w:t>обстоятельствах,  влекущих  прекращение  ежемесячной  денежной  компенсации</w:t>
      </w:r>
    </w:p>
    <w:p w:rsidR="004C24DE" w:rsidRDefault="004C24DE">
      <w:pPr>
        <w:pStyle w:val="ConsPlusNonformat"/>
        <w:jc w:val="both"/>
      </w:pPr>
      <w:r>
        <w:t>взамен  транспортного  средства,  не  позднее  10  дней  со дня наступления</w:t>
      </w:r>
    </w:p>
    <w:p w:rsidR="004C24DE" w:rsidRDefault="004C24DE">
      <w:pPr>
        <w:pStyle w:val="ConsPlusNonformat"/>
        <w:jc w:val="both"/>
      </w:pPr>
      <w:r>
        <w:t>указанных обстоятельств.</w:t>
      </w:r>
    </w:p>
    <w:p w:rsidR="004C24DE" w:rsidRDefault="004C24DE">
      <w:pPr>
        <w:pStyle w:val="ConsPlusNonformat"/>
        <w:jc w:val="both"/>
      </w:pPr>
      <w:r>
        <w:t xml:space="preserve">    5.  Заявление  по  моему желанию заполнено специалистом уполномоченного</w:t>
      </w:r>
    </w:p>
    <w:p w:rsidR="004C24DE" w:rsidRDefault="004C24DE">
      <w:pPr>
        <w:pStyle w:val="ConsPlusNonformat"/>
        <w:jc w:val="both"/>
      </w:pPr>
      <w:r>
        <w:t xml:space="preserve"> органа * ______________/_________________________________/________________</w:t>
      </w:r>
    </w:p>
    <w:p w:rsidR="004C24DE" w:rsidRDefault="004C24DE">
      <w:pPr>
        <w:pStyle w:val="ConsPlusNonformat"/>
        <w:jc w:val="both"/>
      </w:pPr>
      <w:r>
        <w:t xml:space="preserve">           (должность)              (Ф.И.О.)                  (подпись)</w:t>
      </w:r>
    </w:p>
    <w:p w:rsidR="004C24DE" w:rsidRDefault="004C24DE">
      <w:pPr>
        <w:pStyle w:val="ConsPlusNonformat"/>
        <w:jc w:val="both"/>
      </w:pPr>
      <w:r>
        <w:t xml:space="preserve">    Примечание *: заполняется  в случае  заполнения  заявления специалистом</w:t>
      </w:r>
    </w:p>
    <w:p w:rsidR="004C24DE" w:rsidRDefault="004C24DE">
      <w:pPr>
        <w:pStyle w:val="ConsPlusNonformat"/>
        <w:jc w:val="both"/>
      </w:pPr>
      <w:r>
        <w:t>уполномоченного органа</w:t>
      </w:r>
    </w:p>
    <w:p w:rsidR="004C24DE" w:rsidRDefault="004C24DE">
      <w:pPr>
        <w:pStyle w:val="ConsPlusNonformat"/>
        <w:jc w:val="both"/>
      </w:pPr>
      <w:r>
        <w:t>____________________________    ________________________________</w:t>
      </w:r>
    </w:p>
    <w:p w:rsidR="004C24DE" w:rsidRDefault="004C24DE">
      <w:pPr>
        <w:pStyle w:val="ConsPlusNonformat"/>
        <w:jc w:val="both"/>
      </w:pPr>
      <w:r>
        <w:t xml:space="preserve">    (подпись заявителя)              (расшифровка подписи)</w:t>
      </w:r>
    </w:p>
    <w:p w:rsidR="004C24DE" w:rsidRDefault="004C24DE">
      <w:pPr>
        <w:pStyle w:val="ConsPlusNonformat"/>
        <w:jc w:val="both"/>
      </w:pPr>
    </w:p>
    <w:p w:rsidR="004C24DE" w:rsidRDefault="004C24DE">
      <w:pPr>
        <w:pStyle w:val="ConsPlusNonformat"/>
        <w:jc w:val="both"/>
      </w:pPr>
      <w:r>
        <w:t>"____"___________________ 20__ г.</w:t>
      </w:r>
    </w:p>
    <w:p w:rsidR="004C24DE" w:rsidRDefault="004C24DE">
      <w:pPr>
        <w:pStyle w:val="ConsPlusNonformat"/>
        <w:jc w:val="both"/>
      </w:pPr>
    </w:p>
    <w:p w:rsidR="004C24DE" w:rsidRDefault="004C24DE">
      <w:pPr>
        <w:pStyle w:val="ConsPlusNonformat"/>
        <w:jc w:val="both"/>
      </w:pPr>
      <w:r>
        <w:t xml:space="preserve">    Заявление  зарегистрировано  в журнале регистрации заявлений</w:t>
      </w:r>
    </w:p>
    <w:p w:rsidR="004C24DE" w:rsidRDefault="004C24DE">
      <w:pPr>
        <w:pStyle w:val="ConsPlusNonformat"/>
        <w:jc w:val="both"/>
      </w:pPr>
      <w:r>
        <w:t>N __________ от "___"_______________ 20__ г.</w:t>
      </w:r>
    </w:p>
    <w:p w:rsidR="004C24DE" w:rsidRDefault="004C24DE">
      <w:pPr>
        <w:pStyle w:val="ConsPlusNonformat"/>
        <w:jc w:val="both"/>
      </w:pPr>
    </w:p>
    <w:p w:rsidR="004C24DE" w:rsidRDefault="004C24DE">
      <w:pPr>
        <w:pStyle w:val="ConsPlusNonformat"/>
        <w:jc w:val="both"/>
      </w:pPr>
      <w:r>
        <w:rPr>
          <w:b/>
        </w:rPr>
        <w:t>___________________________________________________________________________</w:t>
      </w:r>
    </w:p>
    <w:p w:rsidR="004C24DE" w:rsidRDefault="004C24DE">
      <w:pPr>
        <w:pStyle w:val="ConsPlusNonformat"/>
        <w:jc w:val="both"/>
      </w:pPr>
      <w:r>
        <w:t xml:space="preserve">                              (линия отреза)</w:t>
      </w:r>
    </w:p>
    <w:p w:rsidR="004C24DE" w:rsidRDefault="004C24DE">
      <w:pPr>
        <w:pStyle w:val="ConsPlusNonformat"/>
        <w:jc w:val="both"/>
      </w:pPr>
    </w:p>
    <w:p w:rsidR="004C24DE" w:rsidRDefault="004C24DE">
      <w:pPr>
        <w:pStyle w:val="ConsPlusNonformat"/>
        <w:jc w:val="both"/>
      </w:pPr>
    </w:p>
    <w:p w:rsidR="004C24DE" w:rsidRDefault="004C24DE">
      <w:pPr>
        <w:pStyle w:val="ConsPlusNonformat"/>
        <w:jc w:val="both"/>
      </w:pPr>
      <w:bookmarkStart w:id="10" w:name="P414"/>
      <w:bookmarkEnd w:id="10"/>
      <w:r>
        <w:t xml:space="preserve">                           Расписка-уведомление</w:t>
      </w:r>
    </w:p>
    <w:p w:rsidR="004C24DE" w:rsidRDefault="004C24DE">
      <w:pPr>
        <w:pStyle w:val="ConsPlusNonformat"/>
        <w:jc w:val="both"/>
      </w:pPr>
    </w:p>
    <w:p w:rsidR="004C24DE" w:rsidRDefault="004C24DE">
      <w:pPr>
        <w:pStyle w:val="ConsPlusNonformat"/>
        <w:jc w:val="both"/>
      </w:pPr>
      <w:r>
        <w:t>Заявление и документы от _________________________________________________,</w:t>
      </w:r>
    </w:p>
    <w:p w:rsidR="004C24DE" w:rsidRDefault="004C24DE">
      <w:pPr>
        <w:pStyle w:val="ConsPlusNonformat"/>
        <w:jc w:val="both"/>
      </w:pPr>
      <w:r>
        <w:t xml:space="preserve">                                  (Ф.И.О. заявителя полностью)</w:t>
      </w:r>
    </w:p>
    <w:p w:rsidR="004C24DE" w:rsidRDefault="004C24DE">
      <w:pPr>
        <w:pStyle w:val="ConsPlusNonformat"/>
        <w:jc w:val="both"/>
      </w:pPr>
    </w:p>
    <w:p w:rsidR="004C24DE" w:rsidRDefault="004C24DE">
      <w:pPr>
        <w:pStyle w:val="ConsPlusNonformat"/>
        <w:jc w:val="both"/>
      </w:pPr>
    </w:p>
    <w:p w:rsidR="004C24DE" w:rsidRDefault="004C24DE">
      <w:pPr>
        <w:pStyle w:val="ConsPlusNonformat"/>
        <w:jc w:val="both"/>
      </w:pPr>
      <w:r>
        <w:t>приняты</w:t>
      </w:r>
    </w:p>
    <w:p w:rsidR="004C24DE" w:rsidRDefault="004C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0"/>
        <w:gridCol w:w="2665"/>
        <w:gridCol w:w="3197"/>
      </w:tblGrid>
      <w:tr w:rsidR="004C24DE">
        <w:tc>
          <w:tcPr>
            <w:tcW w:w="3200" w:type="dxa"/>
          </w:tcPr>
          <w:p w:rsidR="004C24DE" w:rsidRDefault="004C24DE">
            <w:pPr>
              <w:pStyle w:val="ConsPlusNormal"/>
              <w:jc w:val="center"/>
            </w:pPr>
            <w:r>
              <w:t>Регистрационный номер заявления</w:t>
            </w:r>
          </w:p>
        </w:tc>
        <w:tc>
          <w:tcPr>
            <w:tcW w:w="2665" w:type="dxa"/>
          </w:tcPr>
          <w:p w:rsidR="004C24DE" w:rsidRDefault="004C24DE">
            <w:pPr>
              <w:pStyle w:val="ConsPlusNormal"/>
              <w:jc w:val="center"/>
            </w:pPr>
            <w:r>
              <w:t>Дата приема</w:t>
            </w:r>
          </w:p>
        </w:tc>
        <w:tc>
          <w:tcPr>
            <w:tcW w:w="3197" w:type="dxa"/>
            <w:vAlign w:val="bottom"/>
          </w:tcPr>
          <w:p w:rsidR="004C24DE" w:rsidRDefault="004C24DE">
            <w:pPr>
              <w:pStyle w:val="ConsPlusNormal"/>
              <w:jc w:val="center"/>
            </w:pPr>
            <w:r>
              <w:t>Ф.И.О. лица, принявшего заявление (должность, подпись, расшифровка подписи)</w:t>
            </w:r>
          </w:p>
        </w:tc>
      </w:tr>
      <w:tr w:rsidR="004C24DE">
        <w:tc>
          <w:tcPr>
            <w:tcW w:w="3200" w:type="dxa"/>
          </w:tcPr>
          <w:p w:rsidR="004C24DE" w:rsidRDefault="004C24DE">
            <w:pPr>
              <w:pStyle w:val="ConsPlusNormal"/>
            </w:pPr>
          </w:p>
        </w:tc>
        <w:tc>
          <w:tcPr>
            <w:tcW w:w="2665" w:type="dxa"/>
          </w:tcPr>
          <w:p w:rsidR="004C24DE" w:rsidRDefault="004C24DE">
            <w:pPr>
              <w:pStyle w:val="ConsPlusNormal"/>
            </w:pPr>
          </w:p>
        </w:tc>
        <w:tc>
          <w:tcPr>
            <w:tcW w:w="3197" w:type="dxa"/>
          </w:tcPr>
          <w:p w:rsidR="004C24DE" w:rsidRDefault="004C24DE">
            <w:pPr>
              <w:pStyle w:val="ConsPlusNormal"/>
            </w:pPr>
          </w:p>
        </w:tc>
      </w:tr>
    </w:tbl>
    <w:p w:rsidR="004C24DE" w:rsidRDefault="004C24DE">
      <w:pPr>
        <w:pStyle w:val="ConsPlusNormal"/>
        <w:jc w:val="both"/>
      </w:pPr>
    </w:p>
    <w:p w:rsidR="004C24DE" w:rsidRDefault="004C24DE">
      <w:pPr>
        <w:pStyle w:val="ConsPlusNonformat"/>
        <w:jc w:val="both"/>
      </w:pPr>
      <w:r>
        <w:t xml:space="preserve">    1.  Информирован(а),  что необходимо сообщить в уполномоченный орган об</w:t>
      </w:r>
    </w:p>
    <w:p w:rsidR="004C24DE" w:rsidRDefault="004C24DE">
      <w:pPr>
        <w:pStyle w:val="ConsPlusNonformat"/>
        <w:jc w:val="both"/>
      </w:pPr>
      <w:r>
        <w:t>обстоятельствах,  влекущих  прекращение  ежемесячной  денежной  компенсации</w:t>
      </w:r>
    </w:p>
    <w:p w:rsidR="004C24DE" w:rsidRDefault="004C24DE">
      <w:pPr>
        <w:pStyle w:val="ConsPlusNonformat"/>
        <w:jc w:val="both"/>
      </w:pPr>
      <w:r>
        <w:t>взамен  транспортного  средства,  не  позднее  10  дней  со дня наступления</w:t>
      </w:r>
    </w:p>
    <w:p w:rsidR="004C24DE" w:rsidRDefault="004C24DE">
      <w:pPr>
        <w:pStyle w:val="ConsPlusNonformat"/>
        <w:jc w:val="both"/>
      </w:pPr>
      <w:r>
        <w:t>указанных обстоятельств</w:t>
      </w:r>
    </w:p>
    <w:p w:rsidR="004C24DE" w:rsidRDefault="004C24DE">
      <w:pPr>
        <w:pStyle w:val="ConsPlusNonformat"/>
        <w:jc w:val="both"/>
      </w:pPr>
      <w:r>
        <w:t xml:space="preserve">    2.  Заявление  по  моему желанию заполнено специалистом уполномоченного</w:t>
      </w:r>
    </w:p>
    <w:p w:rsidR="004C24DE" w:rsidRDefault="004C24DE">
      <w:pPr>
        <w:pStyle w:val="ConsPlusNonformat"/>
        <w:jc w:val="both"/>
      </w:pPr>
      <w:r>
        <w:t>органа * ____________________/________________________/____________________</w:t>
      </w:r>
    </w:p>
    <w:p w:rsidR="004C24DE" w:rsidRDefault="004C24DE">
      <w:pPr>
        <w:pStyle w:val="ConsPlusNonformat"/>
        <w:jc w:val="both"/>
      </w:pPr>
      <w:r>
        <w:t xml:space="preserve">              (должность)             (Ф.И.О.)               (подпись)</w:t>
      </w:r>
    </w:p>
    <w:p w:rsidR="004C24DE" w:rsidRDefault="004C24DE">
      <w:pPr>
        <w:pStyle w:val="ConsPlusNonformat"/>
        <w:jc w:val="both"/>
      </w:pPr>
      <w:r>
        <w:t xml:space="preserve">    Примечание *:  заполняется  в  случае заполнения заявления специалистом</w:t>
      </w:r>
    </w:p>
    <w:p w:rsidR="004C24DE" w:rsidRDefault="004C24DE">
      <w:pPr>
        <w:pStyle w:val="ConsPlusNonformat"/>
        <w:jc w:val="both"/>
      </w:pPr>
      <w:r>
        <w:t>уполномоченного органа</w:t>
      </w:r>
    </w:p>
    <w:p w:rsidR="004C24DE" w:rsidRDefault="004C24DE">
      <w:pPr>
        <w:pStyle w:val="ConsPlusNonformat"/>
        <w:jc w:val="both"/>
      </w:pPr>
    </w:p>
    <w:p w:rsidR="004C24DE" w:rsidRDefault="004C24DE">
      <w:pPr>
        <w:pStyle w:val="ConsPlusNonformat"/>
        <w:jc w:val="both"/>
      </w:pPr>
      <w:r>
        <w:t>__________________________________      _______________________________</w:t>
      </w:r>
    </w:p>
    <w:p w:rsidR="004C24DE" w:rsidRDefault="004C24DE">
      <w:pPr>
        <w:pStyle w:val="ConsPlusNonformat"/>
        <w:jc w:val="both"/>
      </w:pPr>
      <w:r>
        <w:t xml:space="preserve">        (подпись заявителя)                 (расшифровка подписи)</w:t>
      </w:r>
    </w:p>
    <w:p w:rsidR="004C24DE" w:rsidRDefault="004C24DE">
      <w:pPr>
        <w:pStyle w:val="ConsPlusNonformat"/>
        <w:jc w:val="both"/>
      </w:pPr>
    </w:p>
    <w:p w:rsidR="004C24DE" w:rsidRDefault="004C24DE">
      <w:pPr>
        <w:pStyle w:val="ConsPlusNonformat"/>
        <w:jc w:val="both"/>
      </w:pPr>
      <w:r>
        <w:t>"___"_________________ 20__ г.</w:t>
      </w: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right"/>
        <w:outlineLvl w:val="1"/>
      </w:pPr>
      <w:r>
        <w:t>Приложение N 2</w:t>
      </w:r>
    </w:p>
    <w:p w:rsidR="004C24DE" w:rsidRDefault="004C24DE">
      <w:pPr>
        <w:pStyle w:val="ConsPlusNormal"/>
        <w:jc w:val="right"/>
      </w:pPr>
      <w:r>
        <w:t>к административному регламенту</w:t>
      </w:r>
    </w:p>
    <w:p w:rsidR="004C24DE" w:rsidRDefault="004C24DE">
      <w:pPr>
        <w:pStyle w:val="ConsPlusNormal"/>
        <w:jc w:val="right"/>
      </w:pPr>
      <w:r>
        <w:t>предоставления государственной услуги</w:t>
      </w:r>
    </w:p>
    <w:p w:rsidR="004C24DE" w:rsidRDefault="004C24DE">
      <w:pPr>
        <w:pStyle w:val="ConsPlusNormal"/>
        <w:jc w:val="right"/>
      </w:pPr>
      <w:r>
        <w:t>"Назначение ежегодной денежной</w:t>
      </w:r>
    </w:p>
    <w:p w:rsidR="004C24DE" w:rsidRDefault="004C24DE">
      <w:pPr>
        <w:pStyle w:val="ConsPlusNormal"/>
        <w:jc w:val="right"/>
      </w:pPr>
      <w:r>
        <w:t>компенсации расходов на текущий</w:t>
      </w:r>
    </w:p>
    <w:p w:rsidR="004C24DE" w:rsidRDefault="004C24DE">
      <w:pPr>
        <w:pStyle w:val="ConsPlusNormal"/>
        <w:jc w:val="right"/>
      </w:pPr>
      <w:r>
        <w:t>ремонт транспортного средства</w:t>
      </w:r>
    </w:p>
    <w:p w:rsidR="004C24DE" w:rsidRDefault="004C24DE">
      <w:pPr>
        <w:pStyle w:val="ConsPlusNormal"/>
        <w:jc w:val="right"/>
      </w:pPr>
      <w:r>
        <w:t>и горюче-смазочные материалы</w:t>
      </w:r>
    </w:p>
    <w:p w:rsidR="004C24DE" w:rsidRDefault="004C24DE">
      <w:pPr>
        <w:pStyle w:val="ConsPlusNormal"/>
        <w:jc w:val="right"/>
      </w:pPr>
      <w:r>
        <w:t>отдельным категориям граждан"</w:t>
      </w:r>
    </w:p>
    <w:p w:rsidR="004C24DE" w:rsidRDefault="004C24DE">
      <w:pPr>
        <w:pStyle w:val="ConsPlusNormal"/>
        <w:jc w:val="both"/>
      </w:pPr>
    </w:p>
    <w:p w:rsidR="004C24DE" w:rsidRDefault="004C24DE">
      <w:pPr>
        <w:pStyle w:val="ConsPlusNormal"/>
        <w:jc w:val="center"/>
      </w:pPr>
      <w:bookmarkStart w:id="11" w:name="P457"/>
      <w:bookmarkEnd w:id="11"/>
      <w:r>
        <w:t>Уведомление</w:t>
      </w:r>
    </w:p>
    <w:p w:rsidR="004C24DE" w:rsidRDefault="004C24DE">
      <w:pPr>
        <w:pStyle w:val="ConsPlusNormal"/>
        <w:jc w:val="center"/>
      </w:pPr>
      <w:r>
        <w:t>об отказе в рассмотрении заявления (запроса)</w:t>
      </w:r>
    </w:p>
    <w:p w:rsidR="004C24DE" w:rsidRDefault="004C24DE">
      <w:pPr>
        <w:pStyle w:val="ConsPlusNormal"/>
        <w:jc w:val="center"/>
      </w:pPr>
      <w:r>
        <w:t>и копий документов (при наличии)</w:t>
      </w:r>
    </w:p>
    <w:p w:rsidR="004C24DE" w:rsidRDefault="004C24DE">
      <w:pPr>
        <w:pStyle w:val="ConsPlusNormal"/>
        <w:jc w:val="both"/>
      </w:pP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(Ф.И.О. заявителя полностью)</w:t>
      </w:r>
    </w:p>
    <w:p w:rsidR="004C24DE" w:rsidRDefault="004C24DE">
      <w:pPr>
        <w:pStyle w:val="ConsPlusNonformat"/>
        <w:jc w:val="both"/>
      </w:pPr>
    </w:p>
    <w:p w:rsidR="004C24DE" w:rsidRDefault="004C24DE">
      <w:pPr>
        <w:pStyle w:val="ConsPlusNonformat"/>
        <w:jc w:val="both"/>
      </w:pPr>
      <w:r>
        <w:t>проживающий(ая) по адресу: ________________________________________________</w:t>
      </w:r>
    </w:p>
    <w:p w:rsidR="004C24DE" w:rsidRDefault="004C24DE">
      <w:pPr>
        <w:pStyle w:val="ConsPlusNonformat"/>
        <w:jc w:val="both"/>
      </w:pPr>
    </w:p>
    <w:p w:rsidR="004C24DE" w:rsidRDefault="004C24DE">
      <w:pPr>
        <w:pStyle w:val="ConsPlusNonformat"/>
        <w:jc w:val="both"/>
      </w:pPr>
      <w:r>
        <w:t>обратился(лась) в _________________________________________________________</w:t>
      </w:r>
    </w:p>
    <w:p w:rsidR="004C24DE" w:rsidRDefault="004C24DE">
      <w:pPr>
        <w:pStyle w:val="ConsPlusNonformat"/>
        <w:jc w:val="both"/>
      </w:pPr>
      <w:r>
        <w:t xml:space="preserve">                       (наименование уполномоченного органа)</w:t>
      </w:r>
    </w:p>
    <w:p w:rsidR="004C24DE" w:rsidRDefault="004C24DE">
      <w:pPr>
        <w:pStyle w:val="ConsPlusNonformat"/>
        <w:jc w:val="both"/>
      </w:pPr>
      <w:r>
        <w:t>за  назначением  компенсации  ежегодной  денежной  компенсации  расходов на</w:t>
      </w:r>
    </w:p>
    <w:p w:rsidR="004C24DE" w:rsidRDefault="004C24DE">
      <w:pPr>
        <w:pStyle w:val="ConsPlusNonformat"/>
        <w:jc w:val="both"/>
      </w:pPr>
      <w:r>
        <w:t>текущий   ремонт   транспортного   средства  и  горюче-смазочные  материалы</w:t>
      </w:r>
    </w:p>
    <w:p w:rsidR="004C24DE" w:rsidRDefault="004C24DE">
      <w:pPr>
        <w:pStyle w:val="ConsPlusNonformat"/>
        <w:jc w:val="both"/>
      </w:pPr>
      <w:r>
        <w:t>отдельным категориям граждан.</w:t>
      </w:r>
    </w:p>
    <w:p w:rsidR="004C24DE" w:rsidRDefault="004C24DE">
      <w:pPr>
        <w:pStyle w:val="ConsPlusNonformat"/>
        <w:jc w:val="both"/>
      </w:pPr>
      <w:r>
        <w:t>Заявление принято: _________________________ "___"_________________ 20__ г.</w:t>
      </w:r>
    </w:p>
    <w:p w:rsidR="004C24DE" w:rsidRDefault="004C24DE">
      <w:pPr>
        <w:pStyle w:val="ConsPlusNonformat"/>
        <w:jc w:val="both"/>
      </w:pPr>
      <w:r>
        <w:t xml:space="preserve">    После  рассмотрения  заявления  направляем  Вам уведомление об отказе в</w:t>
      </w:r>
    </w:p>
    <w:p w:rsidR="004C24DE" w:rsidRDefault="004C24DE">
      <w:pPr>
        <w:pStyle w:val="ConsPlusNonformat"/>
        <w:jc w:val="both"/>
      </w:pPr>
      <w:r>
        <w:t>рассмотрении заявления (запроса) и копий документов (при наличии) в связи с</w:t>
      </w:r>
    </w:p>
    <w:p w:rsidR="004C24DE" w:rsidRDefault="004C24DE">
      <w:pPr>
        <w:pStyle w:val="ConsPlusNonformat"/>
        <w:jc w:val="both"/>
      </w:pPr>
      <w:r>
        <w:t xml:space="preserve">непредставлением  в срок, установленный </w:t>
      </w:r>
      <w:hyperlink w:anchor="P188" w:history="1">
        <w:r>
          <w:rPr>
            <w:color w:val="0000FF"/>
          </w:rPr>
          <w:t>абзацем третьим подпункта 3.1.1.4.3</w:t>
        </w:r>
      </w:hyperlink>
    </w:p>
    <w:p w:rsidR="004C24DE" w:rsidRDefault="004C24DE">
      <w:pPr>
        <w:pStyle w:val="ConsPlusNonformat"/>
        <w:jc w:val="both"/>
      </w:pPr>
      <w:r>
        <w:t>административного    регламента   предоставления   государственной   услуги</w:t>
      </w:r>
    </w:p>
    <w:p w:rsidR="004C24DE" w:rsidRDefault="004C24DE">
      <w:pPr>
        <w:pStyle w:val="ConsPlusNonformat"/>
        <w:jc w:val="both"/>
      </w:pPr>
      <w:r>
        <w:t>"Назначение  ежегодной  денежной  компенсации  расходов  на  текущий ремонт</w:t>
      </w:r>
    </w:p>
    <w:p w:rsidR="004C24DE" w:rsidRDefault="004C24DE">
      <w:pPr>
        <w:pStyle w:val="ConsPlusNonformat"/>
        <w:jc w:val="both"/>
      </w:pPr>
      <w:r>
        <w:t>транспортного  средства  и  горюче-смазочные материалы отдельным категориям</w:t>
      </w:r>
    </w:p>
    <w:p w:rsidR="004C24DE" w:rsidRDefault="004C24DE">
      <w:pPr>
        <w:pStyle w:val="ConsPlusNonformat"/>
        <w:jc w:val="both"/>
      </w:pPr>
      <w:r>
        <w:t>граждан", утвержденного Министерством социальной защиты населения Кузбасса,</w:t>
      </w:r>
    </w:p>
    <w:p w:rsidR="004C24DE" w:rsidRDefault="004C24DE">
      <w:pPr>
        <w:pStyle w:val="ConsPlusNonformat"/>
        <w:jc w:val="both"/>
      </w:pPr>
      <w:r>
        <w:t>подлинников  документов,  необходимых  для  предоставления  государственной</w:t>
      </w:r>
    </w:p>
    <w:p w:rsidR="004C24DE" w:rsidRDefault="004C24DE">
      <w:pPr>
        <w:pStyle w:val="ConsPlusNonformat"/>
        <w:jc w:val="both"/>
      </w:pPr>
      <w:r>
        <w:t>услуги.</w:t>
      </w:r>
    </w:p>
    <w:p w:rsidR="004C24DE" w:rsidRDefault="004C24DE">
      <w:pPr>
        <w:pStyle w:val="ConsPlusNonformat"/>
        <w:jc w:val="both"/>
      </w:pPr>
      <w:r>
        <w:t xml:space="preserve">    Вы  имеете право повторно обратиться за предоставлением государственной</w:t>
      </w:r>
    </w:p>
    <w:p w:rsidR="004C24DE" w:rsidRDefault="004C24DE">
      <w:pPr>
        <w:pStyle w:val="ConsPlusNonformat"/>
        <w:jc w:val="both"/>
      </w:pPr>
      <w:r>
        <w:t>услуги   с   заявлением  и  документами,  необходимыми  для  предоставления</w:t>
      </w:r>
    </w:p>
    <w:p w:rsidR="004C24DE" w:rsidRDefault="004C24DE">
      <w:pPr>
        <w:pStyle w:val="ConsPlusNonformat"/>
        <w:jc w:val="both"/>
      </w:pPr>
      <w:r>
        <w:t>государственной услуги.</w:t>
      </w:r>
    </w:p>
    <w:p w:rsidR="004C24DE" w:rsidRDefault="004C24DE">
      <w:pPr>
        <w:pStyle w:val="ConsPlusNonformat"/>
        <w:jc w:val="both"/>
      </w:pPr>
    </w:p>
    <w:p w:rsidR="004C24DE" w:rsidRDefault="004C24DE">
      <w:pPr>
        <w:pStyle w:val="ConsPlusNonformat"/>
        <w:jc w:val="both"/>
      </w:pPr>
    </w:p>
    <w:p w:rsidR="004C24DE" w:rsidRDefault="004C24DE">
      <w:pPr>
        <w:pStyle w:val="ConsPlusNonformat"/>
        <w:jc w:val="both"/>
      </w:pPr>
      <w:r>
        <w:t>Руководитель</w:t>
      </w:r>
    </w:p>
    <w:p w:rsidR="004C24DE" w:rsidRDefault="004C24DE">
      <w:pPr>
        <w:pStyle w:val="ConsPlusNonformat"/>
        <w:jc w:val="both"/>
      </w:pPr>
      <w:r>
        <w:t>уполномоченного органа ______________________  _______________________</w:t>
      </w:r>
    </w:p>
    <w:p w:rsidR="004C24DE" w:rsidRDefault="004C24DE">
      <w:pPr>
        <w:pStyle w:val="ConsPlusNonformat"/>
        <w:jc w:val="both"/>
      </w:pPr>
      <w:r>
        <w:t xml:space="preserve">                              (подпись)          (расшифровка)</w:t>
      </w:r>
    </w:p>
    <w:p w:rsidR="004C24DE" w:rsidRDefault="004C24DE">
      <w:pPr>
        <w:pStyle w:val="ConsPlusNonformat"/>
        <w:jc w:val="both"/>
      </w:pPr>
    </w:p>
    <w:p w:rsidR="004C24DE" w:rsidRDefault="004C24DE">
      <w:pPr>
        <w:pStyle w:val="ConsPlusNonformat"/>
        <w:jc w:val="both"/>
      </w:pPr>
      <w:r>
        <w:t>Исп. _______________</w:t>
      </w:r>
    </w:p>
    <w:p w:rsidR="004C24DE" w:rsidRDefault="004C24DE">
      <w:pPr>
        <w:pStyle w:val="ConsPlusNonformat"/>
        <w:jc w:val="both"/>
      </w:pPr>
      <w:r>
        <w:t>Тел. _______________</w:t>
      </w: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right"/>
        <w:outlineLvl w:val="1"/>
      </w:pPr>
      <w:r>
        <w:t>Приложение N 3</w:t>
      </w:r>
    </w:p>
    <w:p w:rsidR="004C24DE" w:rsidRDefault="004C24DE">
      <w:pPr>
        <w:pStyle w:val="ConsPlusNormal"/>
        <w:jc w:val="right"/>
      </w:pPr>
      <w:r>
        <w:t>к административному регламенту</w:t>
      </w:r>
    </w:p>
    <w:p w:rsidR="004C24DE" w:rsidRDefault="004C24DE">
      <w:pPr>
        <w:pStyle w:val="ConsPlusNormal"/>
        <w:jc w:val="right"/>
      </w:pPr>
      <w:r>
        <w:t>предоставления государственной услуги</w:t>
      </w:r>
    </w:p>
    <w:p w:rsidR="004C24DE" w:rsidRDefault="004C24DE">
      <w:pPr>
        <w:pStyle w:val="ConsPlusNormal"/>
        <w:jc w:val="right"/>
      </w:pPr>
      <w:r>
        <w:t>"Назначение ежегодной денежной</w:t>
      </w:r>
    </w:p>
    <w:p w:rsidR="004C24DE" w:rsidRDefault="004C24DE">
      <w:pPr>
        <w:pStyle w:val="ConsPlusNormal"/>
        <w:jc w:val="right"/>
      </w:pPr>
      <w:r>
        <w:t>компенсации расходов на текущий</w:t>
      </w:r>
    </w:p>
    <w:p w:rsidR="004C24DE" w:rsidRDefault="004C24DE">
      <w:pPr>
        <w:pStyle w:val="ConsPlusNormal"/>
        <w:jc w:val="right"/>
      </w:pPr>
      <w:r>
        <w:t>ремонт транспортного средства</w:t>
      </w:r>
    </w:p>
    <w:p w:rsidR="004C24DE" w:rsidRDefault="004C24DE">
      <w:pPr>
        <w:pStyle w:val="ConsPlusNormal"/>
        <w:jc w:val="right"/>
      </w:pPr>
      <w:r>
        <w:t>и горюче-смазочные материалы</w:t>
      </w:r>
    </w:p>
    <w:p w:rsidR="004C24DE" w:rsidRDefault="004C24DE">
      <w:pPr>
        <w:pStyle w:val="ConsPlusNormal"/>
        <w:jc w:val="right"/>
      </w:pPr>
      <w:r>
        <w:lastRenderedPageBreak/>
        <w:t>отдельным категориям граждан"</w:t>
      </w:r>
    </w:p>
    <w:p w:rsidR="004C24DE" w:rsidRDefault="004C24DE">
      <w:pPr>
        <w:pStyle w:val="ConsPlusNormal"/>
        <w:jc w:val="both"/>
      </w:pPr>
    </w:p>
    <w:p w:rsidR="004C24DE" w:rsidRDefault="004C24DE">
      <w:pPr>
        <w:pStyle w:val="ConsPlusNormal"/>
        <w:jc w:val="center"/>
      </w:pPr>
      <w:bookmarkStart w:id="12" w:name="P506"/>
      <w:bookmarkEnd w:id="12"/>
      <w:r>
        <w:t>Журнал</w:t>
      </w:r>
    </w:p>
    <w:p w:rsidR="004C24DE" w:rsidRDefault="004C24DE">
      <w:pPr>
        <w:pStyle w:val="ConsPlusNormal"/>
        <w:jc w:val="center"/>
      </w:pPr>
      <w:r>
        <w:t>регистрации заявлений (запросов) на предоставление</w:t>
      </w:r>
    </w:p>
    <w:p w:rsidR="004C24DE" w:rsidRDefault="004C24DE">
      <w:pPr>
        <w:pStyle w:val="ConsPlusNormal"/>
        <w:jc w:val="center"/>
      </w:pPr>
      <w:r>
        <w:t>государственной услуги "Назначение ежегодной денежной</w:t>
      </w:r>
    </w:p>
    <w:p w:rsidR="004C24DE" w:rsidRDefault="004C24DE">
      <w:pPr>
        <w:pStyle w:val="ConsPlusNormal"/>
        <w:jc w:val="center"/>
      </w:pPr>
      <w:r>
        <w:t>компенсации расходов на текущий ремонт транспортного</w:t>
      </w:r>
    </w:p>
    <w:p w:rsidR="004C24DE" w:rsidRDefault="004C24DE">
      <w:pPr>
        <w:pStyle w:val="ConsPlusNormal"/>
        <w:jc w:val="center"/>
      </w:pPr>
      <w:r>
        <w:t>средства и горюче-смазочные материалы отдельным категориям</w:t>
      </w:r>
    </w:p>
    <w:p w:rsidR="004C24DE" w:rsidRDefault="004C24DE">
      <w:pPr>
        <w:pStyle w:val="ConsPlusNormal"/>
        <w:jc w:val="center"/>
      </w:pPr>
      <w:r>
        <w:t>граждан"</w:t>
      </w:r>
    </w:p>
    <w:p w:rsidR="004C24DE" w:rsidRDefault="004C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5"/>
        <w:gridCol w:w="1701"/>
        <w:gridCol w:w="1531"/>
        <w:gridCol w:w="1361"/>
        <w:gridCol w:w="2098"/>
        <w:gridCol w:w="1757"/>
      </w:tblGrid>
      <w:tr w:rsidR="004C24DE">
        <w:tc>
          <w:tcPr>
            <w:tcW w:w="605" w:type="dxa"/>
          </w:tcPr>
          <w:p w:rsidR="004C24DE" w:rsidRDefault="004C24DE">
            <w:pPr>
              <w:pStyle w:val="ConsPlusNormal"/>
              <w:jc w:val="center"/>
            </w:pPr>
            <w:r>
              <w:t>N п/п</w:t>
            </w:r>
          </w:p>
        </w:tc>
        <w:tc>
          <w:tcPr>
            <w:tcW w:w="1701" w:type="dxa"/>
          </w:tcPr>
          <w:p w:rsidR="004C24DE" w:rsidRDefault="004C24DE">
            <w:pPr>
              <w:pStyle w:val="ConsPlusNormal"/>
              <w:jc w:val="center"/>
            </w:pPr>
            <w:r>
              <w:t>Дата приема заявления</w:t>
            </w:r>
          </w:p>
        </w:tc>
        <w:tc>
          <w:tcPr>
            <w:tcW w:w="1531" w:type="dxa"/>
          </w:tcPr>
          <w:p w:rsidR="004C24DE" w:rsidRDefault="004C24DE">
            <w:pPr>
              <w:pStyle w:val="ConsPlusNormal"/>
              <w:jc w:val="center"/>
            </w:pPr>
            <w:r>
              <w:t>Ф.И.О. заявителя</w:t>
            </w:r>
          </w:p>
        </w:tc>
        <w:tc>
          <w:tcPr>
            <w:tcW w:w="1361" w:type="dxa"/>
          </w:tcPr>
          <w:p w:rsidR="004C24DE" w:rsidRDefault="004C24DE">
            <w:pPr>
              <w:pStyle w:val="ConsPlusNormal"/>
              <w:jc w:val="center"/>
            </w:pPr>
            <w:r>
              <w:t>Адрес заявителя</w:t>
            </w:r>
          </w:p>
        </w:tc>
        <w:tc>
          <w:tcPr>
            <w:tcW w:w="2098" w:type="dxa"/>
            <w:vAlign w:val="bottom"/>
          </w:tcPr>
          <w:p w:rsidR="004C24DE" w:rsidRDefault="004C24DE">
            <w:pPr>
              <w:pStyle w:val="ConsPlusNormal"/>
              <w:jc w:val="center"/>
            </w:pPr>
            <w:r>
              <w:t>Дата решения о предоставлении государственной услуги</w:t>
            </w:r>
          </w:p>
        </w:tc>
        <w:tc>
          <w:tcPr>
            <w:tcW w:w="1757" w:type="dxa"/>
          </w:tcPr>
          <w:p w:rsidR="004C24DE" w:rsidRDefault="004C24DE">
            <w:pPr>
              <w:pStyle w:val="ConsPlusNormal"/>
              <w:jc w:val="center"/>
            </w:pPr>
            <w:r>
              <w:t>Примечание</w:t>
            </w:r>
          </w:p>
        </w:tc>
      </w:tr>
      <w:tr w:rsidR="004C24DE">
        <w:tc>
          <w:tcPr>
            <w:tcW w:w="605" w:type="dxa"/>
            <w:vAlign w:val="bottom"/>
          </w:tcPr>
          <w:p w:rsidR="004C24DE" w:rsidRDefault="004C24DE">
            <w:pPr>
              <w:pStyle w:val="ConsPlusNormal"/>
              <w:jc w:val="center"/>
            </w:pPr>
            <w:r>
              <w:t>1</w:t>
            </w:r>
          </w:p>
        </w:tc>
        <w:tc>
          <w:tcPr>
            <w:tcW w:w="1701" w:type="dxa"/>
            <w:vAlign w:val="bottom"/>
          </w:tcPr>
          <w:p w:rsidR="004C24DE" w:rsidRDefault="004C24DE">
            <w:pPr>
              <w:pStyle w:val="ConsPlusNormal"/>
              <w:jc w:val="center"/>
            </w:pPr>
            <w:r>
              <w:t>2</w:t>
            </w:r>
          </w:p>
        </w:tc>
        <w:tc>
          <w:tcPr>
            <w:tcW w:w="1531" w:type="dxa"/>
            <w:vAlign w:val="center"/>
          </w:tcPr>
          <w:p w:rsidR="004C24DE" w:rsidRDefault="004C24DE">
            <w:pPr>
              <w:pStyle w:val="ConsPlusNormal"/>
              <w:jc w:val="center"/>
            </w:pPr>
            <w:r>
              <w:t>3</w:t>
            </w:r>
          </w:p>
        </w:tc>
        <w:tc>
          <w:tcPr>
            <w:tcW w:w="1361" w:type="dxa"/>
            <w:vAlign w:val="center"/>
          </w:tcPr>
          <w:p w:rsidR="004C24DE" w:rsidRDefault="004C24DE">
            <w:pPr>
              <w:pStyle w:val="ConsPlusNormal"/>
              <w:jc w:val="center"/>
            </w:pPr>
            <w:r>
              <w:t>4</w:t>
            </w:r>
          </w:p>
        </w:tc>
        <w:tc>
          <w:tcPr>
            <w:tcW w:w="2098" w:type="dxa"/>
            <w:vAlign w:val="bottom"/>
          </w:tcPr>
          <w:p w:rsidR="004C24DE" w:rsidRDefault="004C24DE">
            <w:pPr>
              <w:pStyle w:val="ConsPlusNormal"/>
              <w:jc w:val="center"/>
            </w:pPr>
            <w:r>
              <w:t>6</w:t>
            </w:r>
          </w:p>
        </w:tc>
        <w:tc>
          <w:tcPr>
            <w:tcW w:w="1757" w:type="dxa"/>
            <w:vAlign w:val="center"/>
          </w:tcPr>
          <w:p w:rsidR="004C24DE" w:rsidRDefault="004C24DE">
            <w:pPr>
              <w:pStyle w:val="ConsPlusNormal"/>
              <w:jc w:val="center"/>
            </w:pPr>
            <w:r>
              <w:t>7</w:t>
            </w:r>
          </w:p>
        </w:tc>
      </w:tr>
      <w:tr w:rsidR="004C24DE">
        <w:tc>
          <w:tcPr>
            <w:tcW w:w="605" w:type="dxa"/>
          </w:tcPr>
          <w:p w:rsidR="004C24DE" w:rsidRDefault="004C24DE">
            <w:pPr>
              <w:pStyle w:val="ConsPlusNormal"/>
            </w:pPr>
          </w:p>
        </w:tc>
        <w:tc>
          <w:tcPr>
            <w:tcW w:w="1701" w:type="dxa"/>
          </w:tcPr>
          <w:p w:rsidR="004C24DE" w:rsidRDefault="004C24DE">
            <w:pPr>
              <w:pStyle w:val="ConsPlusNormal"/>
            </w:pPr>
          </w:p>
        </w:tc>
        <w:tc>
          <w:tcPr>
            <w:tcW w:w="1531" w:type="dxa"/>
          </w:tcPr>
          <w:p w:rsidR="004C24DE" w:rsidRDefault="004C24DE">
            <w:pPr>
              <w:pStyle w:val="ConsPlusNormal"/>
            </w:pPr>
          </w:p>
        </w:tc>
        <w:tc>
          <w:tcPr>
            <w:tcW w:w="1361" w:type="dxa"/>
          </w:tcPr>
          <w:p w:rsidR="004C24DE" w:rsidRDefault="004C24DE">
            <w:pPr>
              <w:pStyle w:val="ConsPlusNormal"/>
            </w:pPr>
          </w:p>
        </w:tc>
        <w:tc>
          <w:tcPr>
            <w:tcW w:w="2098" w:type="dxa"/>
          </w:tcPr>
          <w:p w:rsidR="004C24DE" w:rsidRDefault="004C24DE">
            <w:pPr>
              <w:pStyle w:val="ConsPlusNormal"/>
            </w:pPr>
          </w:p>
        </w:tc>
        <w:tc>
          <w:tcPr>
            <w:tcW w:w="1757" w:type="dxa"/>
          </w:tcPr>
          <w:p w:rsidR="004C24DE" w:rsidRDefault="004C24DE">
            <w:pPr>
              <w:pStyle w:val="ConsPlusNormal"/>
            </w:pPr>
          </w:p>
        </w:tc>
      </w:tr>
      <w:tr w:rsidR="004C24DE">
        <w:tc>
          <w:tcPr>
            <w:tcW w:w="605" w:type="dxa"/>
          </w:tcPr>
          <w:p w:rsidR="004C24DE" w:rsidRDefault="004C24DE">
            <w:pPr>
              <w:pStyle w:val="ConsPlusNormal"/>
            </w:pPr>
          </w:p>
        </w:tc>
        <w:tc>
          <w:tcPr>
            <w:tcW w:w="1701" w:type="dxa"/>
          </w:tcPr>
          <w:p w:rsidR="004C24DE" w:rsidRDefault="004C24DE">
            <w:pPr>
              <w:pStyle w:val="ConsPlusNormal"/>
            </w:pPr>
          </w:p>
        </w:tc>
        <w:tc>
          <w:tcPr>
            <w:tcW w:w="1531" w:type="dxa"/>
          </w:tcPr>
          <w:p w:rsidR="004C24DE" w:rsidRDefault="004C24DE">
            <w:pPr>
              <w:pStyle w:val="ConsPlusNormal"/>
            </w:pPr>
          </w:p>
        </w:tc>
        <w:tc>
          <w:tcPr>
            <w:tcW w:w="1361" w:type="dxa"/>
          </w:tcPr>
          <w:p w:rsidR="004C24DE" w:rsidRDefault="004C24DE">
            <w:pPr>
              <w:pStyle w:val="ConsPlusNormal"/>
            </w:pPr>
          </w:p>
        </w:tc>
        <w:tc>
          <w:tcPr>
            <w:tcW w:w="2098" w:type="dxa"/>
          </w:tcPr>
          <w:p w:rsidR="004C24DE" w:rsidRDefault="004C24DE">
            <w:pPr>
              <w:pStyle w:val="ConsPlusNormal"/>
            </w:pPr>
          </w:p>
        </w:tc>
        <w:tc>
          <w:tcPr>
            <w:tcW w:w="1757" w:type="dxa"/>
          </w:tcPr>
          <w:p w:rsidR="004C24DE" w:rsidRDefault="004C24DE">
            <w:pPr>
              <w:pStyle w:val="ConsPlusNormal"/>
            </w:pPr>
          </w:p>
        </w:tc>
      </w:tr>
    </w:tbl>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right"/>
        <w:outlineLvl w:val="1"/>
      </w:pPr>
      <w:r>
        <w:t>Приложение N 4</w:t>
      </w:r>
    </w:p>
    <w:p w:rsidR="004C24DE" w:rsidRDefault="004C24DE">
      <w:pPr>
        <w:pStyle w:val="ConsPlusNormal"/>
        <w:jc w:val="right"/>
      </w:pPr>
      <w:r>
        <w:t>к административному регламенту</w:t>
      </w:r>
    </w:p>
    <w:p w:rsidR="004C24DE" w:rsidRDefault="004C24DE">
      <w:pPr>
        <w:pStyle w:val="ConsPlusNormal"/>
        <w:jc w:val="right"/>
      </w:pPr>
      <w:r>
        <w:t>предоставления государственной услуги</w:t>
      </w:r>
    </w:p>
    <w:p w:rsidR="004C24DE" w:rsidRDefault="004C24DE">
      <w:pPr>
        <w:pStyle w:val="ConsPlusNormal"/>
        <w:jc w:val="right"/>
      </w:pPr>
      <w:r>
        <w:t>"Назначение ежегодной денежной</w:t>
      </w:r>
    </w:p>
    <w:p w:rsidR="004C24DE" w:rsidRDefault="004C24DE">
      <w:pPr>
        <w:pStyle w:val="ConsPlusNormal"/>
        <w:jc w:val="right"/>
      </w:pPr>
      <w:r>
        <w:t>компенсации расходов на текущий</w:t>
      </w:r>
    </w:p>
    <w:p w:rsidR="004C24DE" w:rsidRDefault="004C24DE">
      <w:pPr>
        <w:pStyle w:val="ConsPlusNormal"/>
        <w:jc w:val="right"/>
      </w:pPr>
      <w:r>
        <w:t>ремонт транспортного средства</w:t>
      </w:r>
    </w:p>
    <w:p w:rsidR="004C24DE" w:rsidRDefault="004C24DE">
      <w:pPr>
        <w:pStyle w:val="ConsPlusNormal"/>
        <w:jc w:val="right"/>
      </w:pPr>
      <w:r>
        <w:t>и горюче-смазочные материалы</w:t>
      </w:r>
    </w:p>
    <w:p w:rsidR="004C24DE" w:rsidRDefault="004C24DE">
      <w:pPr>
        <w:pStyle w:val="ConsPlusNormal"/>
        <w:jc w:val="right"/>
      </w:pPr>
      <w:r>
        <w:t>отдельным категориям граждан"</w:t>
      </w:r>
    </w:p>
    <w:p w:rsidR="004C24DE" w:rsidRDefault="004C24DE">
      <w:pPr>
        <w:pStyle w:val="ConsPlusNormal"/>
        <w:jc w:val="both"/>
      </w:pP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(наименование уполномоченного органа)</w:t>
      </w:r>
    </w:p>
    <w:p w:rsidR="004C24DE" w:rsidRDefault="004C24DE">
      <w:pPr>
        <w:pStyle w:val="ConsPlusNonformat"/>
        <w:jc w:val="both"/>
      </w:pPr>
    </w:p>
    <w:p w:rsidR="004C24DE" w:rsidRDefault="004C24DE">
      <w:pPr>
        <w:pStyle w:val="ConsPlusNonformat"/>
        <w:jc w:val="both"/>
      </w:pPr>
      <w:bookmarkStart w:id="13" w:name="P554"/>
      <w:bookmarkEnd w:id="13"/>
      <w:r>
        <w:t xml:space="preserve">                                  Решение</w:t>
      </w:r>
    </w:p>
    <w:p w:rsidR="004C24DE" w:rsidRDefault="004C24DE">
      <w:pPr>
        <w:pStyle w:val="ConsPlusNonformat"/>
        <w:jc w:val="both"/>
      </w:pPr>
      <w:r>
        <w:t xml:space="preserve">  о назначении ежегодной денежной компенсации расходов на текущий ремонт</w:t>
      </w:r>
    </w:p>
    <w:p w:rsidR="004C24DE" w:rsidRDefault="004C24DE">
      <w:pPr>
        <w:pStyle w:val="ConsPlusNonformat"/>
        <w:jc w:val="both"/>
      </w:pPr>
      <w:r>
        <w:t xml:space="preserve">            транспортного средства и горюче-смазочные материалы</w:t>
      </w:r>
    </w:p>
    <w:p w:rsidR="004C24DE" w:rsidRDefault="004C24DE">
      <w:pPr>
        <w:pStyle w:val="ConsPlusNonformat"/>
        <w:jc w:val="both"/>
      </w:pPr>
      <w:r>
        <w:t xml:space="preserve">                      _____________________ N _______</w:t>
      </w:r>
    </w:p>
    <w:p w:rsidR="004C24DE" w:rsidRDefault="004C24DE">
      <w:pPr>
        <w:pStyle w:val="ConsPlusNonformat"/>
        <w:jc w:val="both"/>
      </w:pPr>
    </w:p>
    <w:p w:rsidR="004C24DE" w:rsidRDefault="004C24DE">
      <w:pPr>
        <w:pStyle w:val="ConsPlusNonformat"/>
        <w:jc w:val="both"/>
      </w:pPr>
      <w:r>
        <w:t xml:space="preserve">    В соответствии с </w:t>
      </w:r>
      <w:hyperlink r:id="rId34" w:history="1">
        <w:r>
          <w:rPr>
            <w:color w:val="0000FF"/>
          </w:rPr>
          <w:t>Законом</w:t>
        </w:r>
      </w:hyperlink>
      <w:r>
        <w:t xml:space="preserve">  Кемеровской  области от 27.01.2005 N 15-ОЗ "О</w:t>
      </w:r>
    </w:p>
    <w:p w:rsidR="004C24DE" w:rsidRDefault="004C24DE">
      <w:pPr>
        <w:pStyle w:val="ConsPlusNonformat"/>
        <w:jc w:val="both"/>
      </w:pPr>
      <w:r>
        <w:t>мерах социальной поддержки  отдельных  категорий  граждан"  гражданину(ке),</w:t>
      </w: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(Ф.И.О. полностью)</w:t>
      </w:r>
    </w:p>
    <w:p w:rsidR="004C24DE" w:rsidRDefault="004C24DE">
      <w:pPr>
        <w:pStyle w:val="ConsPlusNonformat"/>
        <w:jc w:val="both"/>
      </w:pPr>
    </w:p>
    <w:p w:rsidR="004C24DE" w:rsidRDefault="004C24DE">
      <w:pPr>
        <w:pStyle w:val="ConsPlusNonformat"/>
        <w:jc w:val="both"/>
      </w:pPr>
      <w:r>
        <w:t>проживающему(ей) по адресу ________________________________________________</w:t>
      </w:r>
    </w:p>
    <w:p w:rsidR="004C24DE" w:rsidRDefault="004C24DE">
      <w:pPr>
        <w:pStyle w:val="ConsPlusNonformat"/>
        <w:jc w:val="both"/>
      </w:pPr>
      <w:r>
        <w:t xml:space="preserve">                                 (населенный пункт, улица, номер дом</w:t>
      </w: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корпус, квартира)</w:t>
      </w:r>
    </w:p>
    <w:p w:rsidR="004C24DE" w:rsidRDefault="004C24DE">
      <w:pPr>
        <w:pStyle w:val="ConsPlusNonformat"/>
        <w:jc w:val="both"/>
      </w:pPr>
      <w:r>
        <w:t>назначить   ежегодную  денежную  компенсацию  расходов  на  текущий  ремонт</w:t>
      </w:r>
    </w:p>
    <w:p w:rsidR="004C24DE" w:rsidRDefault="004C24DE">
      <w:pPr>
        <w:pStyle w:val="ConsPlusNonformat"/>
        <w:jc w:val="both"/>
      </w:pPr>
      <w:r>
        <w:t>транспортного средства и горюче-смазочные материалы в размере ______ рублей</w:t>
      </w:r>
    </w:p>
    <w:p w:rsidR="004C24DE" w:rsidRDefault="004C24DE">
      <w:pPr>
        <w:pStyle w:val="ConsPlusNonformat"/>
        <w:jc w:val="both"/>
      </w:pPr>
      <w:r>
        <w:t>с __________________.</w:t>
      </w:r>
    </w:p>
    <w:p w:rsidR="004C24DE" w:rsidRDefault="004C24DE">
      <w:pPr>
        <w:pStyle w:val="ConsPlusNonformat"/>
        <w:jc w:val="both"/>
      </w:pPr>
    </w:p>
    <w:p w:rsidR="004C24DE" w:rsidRDefault="004C24DE">
      <w:pPr>
        <w:pStyle w:val="ConsPlusNonformat"/>
        <w:jc w:val="both"/>
      </w:pPr>
      <w:r>
        <w:t>Руководитель</w:t>
      </w:r>
    </w:p>
    <w:p w:rsidR="004C24DE" w:rsidRDefault="004C24DE">
      <w:pPr>
        <w:pStyle w:val="ConsPlusNonformat"/>
        <w:jc w:val="both"/>
      </w:pPr>
      <w:r>
        <w:t>уполномоченного органа  _________________   ___________________________</w:t>
      </w:r>
    </w:p>
    <w:p w:rsidR="004C24DE" w:rsidRDefault="004C24DE">
      <w:pPr>
        <w:pStyle w:val="ConsPlusNonformat"/>
        <w:jc w:val="both"/>
      </w:pPr>
      <w:r>
        <w:t xml:space="preserve">                            (подпись)          (расшифровка подписи)</w:t>
      </w:r>
    </w:p>
    <w:p w:rsidR="004C24DE" w:rsidRDefault="004C24DE">
      <w:pPr>
        <w:pStyle w:val="ConsPlusNonformat"/>
        <w:jc w:val="both"/>
      </w:pPr>
    </w:p>
    <w:p w:rsidR="004C24DE" w:rsidRDefault="004C24DE">
      <w:pPr>
        <w:pStyle w:val="ConsPlusNonformat"/>
        <w:jc w:val="both"/>
      </w:pPr>
      <w:r>
        <w:t>М.П.</w:t>
      </w:r>
    </w:p>
    <w:p w:rsidR="004C24DE" w:rsidRDefault="004C24DE">
      <w:pPr>
        <w:pStyle w:val="ConsPlusNonformat"/>
        <w:jc w:val="both"/>
      </w:pPr>
    </w:p>
    <w:p w:rsidR="004C24DE" w:rsidRDefault="004C24DE">
      <w:pPr>
        <w:pStyle w:val="ConsPlusNonformat"/>
        <w:jc w:val="both"/>
      </w:pPr>
      <w:r>
        <w:t>Специалист</w:t>
      </w:r>
    </w:p>
    <w:p w:rsidR="004C24DE" w:rsidRDefault="004C24DE">
      <w:pPr>
        <w:pStyle w:val="ConsPlusNonformat"/>
        <w:jc w:val="both"/>
      </w:pPr>
      <w:r>
        <w:t>уполномоченного органа  _________________   ___________________________</w:t>
      </w:r>
    </w:p>
    <w:p w:rsidR="004C24DE" w:rsidRDefault="004C24DE">
      <w:pPr>
        <w:pStyle w:val="ConsPlusNonformat"/>
        <w:jc w:val="both"/>
      </w:pPr>
      <w:r>
        <w:t xml:space="preserve">                            (подпись)          (расшифровка подписи)</w:t>
      </w: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both"/>
      </w:pPr>
    </w:p>
    <w:p w:rsidR="004C24DE" w:rsidRDefault="004C24DE">
      <w:pPr>
        <w:pStyle w:val="ConsPlusNormal"/>
        <w:jc w:val="right"/>
        <w:outlineLvl w:val="1"/>
      </w:pPr>
      <w:r>
        <w:t>Приложение N 5</w:t>
      </w:r>
    </w:p>
    <w:p w:rsidR="004C24DE" w:rsidRDefault="004C24DE">
      <w:pPr>
        <w:pStyle w:val="ConsPlusNormal"/>
        <w:jc w:val="right"/>
      </w:pPr>
      <w:r>
        <w:t>к административному регламенту</w:t>
      </w:r>
    </w:p>
    <w:p w:rsidR="004C24DE" w:rsidRDefault="004C24DE">
      <w:pPr>
        <w:pStyle w:val="ConsPlusNormal"/>
        <w:jc w:val="right"/>
      </w:pPr>
      <w:r>
        <w:t>предоставления государственной услуги</w:t>
      </w:r>
    </w:p>
    <w:p w:rsidR="004C24DE" w:rsidRDefault="004C24DE">
      <w:pPr>
        <w:pStyle w:val="ConsPlusNormal"/>
        <w:jc w:val="right"/>
      </w:pPr>
      <w:r>
        <w:t>"Назначение ежегодной денежной</w:t>
      </w:r>
    </w:p>
    <w:p w:rsidR="004C24DE" w:rsidRDefault="004C24DE">
      <w:pPr>
        <w:pStyle w:val="ConsPlusNormal"/>
        <w:jc w:val="right"/>
      </w:pPr>
      <w:r>
        <w:t>компенсации расходов на текущий</w:t>
      </w:r>
    </w:p>
    <w:p w:rsidR="004C24DE" w:rsidRDefault="004C24DE">
      <w:pPr>
        <w:pStyle w:val="ConsPlusNormal"/>
        <w:jc w:val="right"/>
      </w:pPr>
      <w:r>
        <w:t>ремонт транспортного средства</w:t>
      </w:r>
    </w:p>
    <w:p w:rsidR="004C24DE" w:rsidRDefault="004C24DE">
      <w:pPr>
        <w:pStyle w:val="ConsPlusNormal"/>
        <w:jc w:val="right"/>
      </w:pPr>
      <w:r>
        <w:t>и горюче-смазочные материалы</w:t>
      </w:r>
    </w:p>
    <w:p w:rsidR="004C24DE" w:rsidRDefault="004C24DE">
      <w:pPr>
        <w:pStyle w:val="ConsPlusNormal"/>
        <w:jc w:val="right"/>
      </w:pPr>
      <w:r>
        <w:t>отдельным категориям граждан"</w:t>
      </w:r>
    </w:p>
    <w:p w:rsidR="004C24DE" w:rsidRDefault="004C24DE">
      <w:pPr>
        <w:pStyle w:val="ConsPlusNormal"/>
        <w:jc w:val="both"/>
      </w:pP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(наименование уполномоченного органа)</w:t>
      </w:r>
    </w:p>
    <w:p w:rsidR="004C24DE" w:rsidRDefault="004C24DE">
      <w:pPr>
        <w:pStyle w:val="ConsPlusNonformat"/>
        <w:jc w:val="both"/>
      </w:pPr>
    </w:p>
    <w:p w:rsidR="004C24DE" w:rsidRDefault="004C24DE">
      <w:pPr>
        <w:pStyle w:val="ConsPlusNonformat"/>
        <w:jc w:val="both"/>
      </w:pPr>
    </w:p>
    <w:p w:rsidR="004C24DE" w:rsidRDefault="004C24DE">
      <w:pPr>
        <w:pStyle w:val="ConsPlusNonformat"/>
        <w:jc w:val="both"/>
      </w:pPr>
      <w:bookmarkStart w:id="14" w:name="P599"/>
      <w:bookmarkEnd w:id="14"/>
      <w:r>
        <w:t xml:space="preserve">                                  Решение</w:t>
      </w:r>
    </w:p>
    <w:p w:rsidR="004C24DE" w:rsidRDefault="004C24DE">
      <w:pPr>
        <w:pStyle w:val="ConsPlusNonformat"/>
        <w:jc w:val="both"/>
      </w:pPr>
      <w:r>
        <w:t xml:space="preserve"> об отказе в назначении ежегодной денежной компенсации расходов на текущий</w:t>
      </w:r>
    </w:p>
    <w:p w:rsidR="004C24DE" w:rsidRDefault="004C24DE">
      <w:pPr>
        <w:pStyle w:val="ConsPlusNonformat"/>
        <w:jc w:val="both"/>
      </w:pPr>
      <w:r>
        <w:t xml:space="preserve">        ремонт транспортного средства и горюче-смазочные материалы</w:t>
      </w:r>
    </w:p>
    <w:p w:rsidR="004C24DE" w:rsidRDefault="004C24DE">
      <w:pPr>
        <w:pStyle w:val="ConsPlusNonformat"/>
        <w:jc w:val="both"/>
      </w:pPr>
      <w:r>
        <w:t xml:space="preserve">                      _____________________ N ______</w:t>
      </w:r>
    </w:p>
    <w:p w:rsidR="004C24DE" w:rsidRDefault="004C24DE">
      <w:pPr>
        <w:pStyle w:val="ConsPlusNonformat"/>
        <w:jc w:val="both"/>
      </w:pPr>
    </w:p>
    <w:p w:rsidR="004C24DE" w:rsidRDefault="004C24DE">
      <w:pPr>
        <w:pStyle w:val="ConsPlusNonformat"/>
        <w:jc w:val="both"/>
      </w:pPr>
      <w:r>
        <w:t xml:space="preserve">    В  соответствии  с </w:t>
      </w:r>
      <w:hyperlink r:id="rId35" w:history="1">
        <w:r>
          <w:rPr>
            <w:color w:val="0000FF"/>
          </w:rPr>
          <w:t>Законом</w:t>
        </w:r>
      </w:hyperlink>
      <w:r>
        <w:t xml:space="preserve"> Кемеровской области от 27.01.2005 N 15-ОЗ "О</w:t>
      </w:r>
    </w:p>
    <w:p w:rsidR="004C24DE" w:rsidRDefault="004C24DE">
      <w:pPr>
        <w:pStyle w:val="ConsPlusNonformat"/>
        <w:jc w:val="both"/>
      </w:pPr>
      <w:r>
        <w:t>мерах  социальной поддержки  отдельных  категорий  граждан"  гражданину(ке)</w:t>
      </w: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(Ф.И.О. полностью)</w:t>
      </w:r>
    </w:p>
    <w:p w:rsidR="004C24DE" w:rsidRDefault="004C24DE">
      <w:pPr>
        <w:pStyle w:val="ConsPlusNonformat"/>
        <w:jc w:val="both"/>
      </w:pPr>
      <w:r>
        <w:t>отказать  в  назначении  ежегодной денежной компенсации расходов на текущий</w:t>
      </w:r>
    </w:p>
    <w:p w:rsidR="004C24DE" w:rsidRDefault="004C24DE">
      <w:pPr>
        <w:pStyle w:val="ConsPlusNonformat"/>
        <w:jc w:val="both"/>
      </w:pPr>
      <w:r>
        <w:t>ремонт  транспортного  средства  и горюче-смазочные материалы по следующему</w:t>
      </w:r>
    </w:p>
    <w:p w:rsidR="004C24DE" w:rsidRDefault="004C24DE">
      <w:pPr>
        <w:pStyle w:val="ConsPlusNonformat"/>
        <w:jc w:val="both"/>
      </w:pPr>
      <w:r>
        <w:t>основанию _________________________________________________________________</w:t>
      </w:r>
    </w:p>
    <w:p w:rsidR="004C24DE" w:rsidRDefault="004C24DE">
      <w:pPr>
        <w:pStyle w:val="ConsPlusNonformat"/>
        <w:jc w:val="both"/>
      </w:pPr>
      <w:r>
        <w:t>___________________________________________________________________________</w:t>
      </w:r>
    </w:p>
    <w:p w:rsidR="004C24DE" w:rsidRDefault="004C24DE">
      <w:pPr>
        <w:pStyle w:val="ConsPlusNonformat"/>
        <w:jc w:val="both"/>
      </w:pPr>
      <w:r>
        <w:t xml:space="preserve">                          (основание для отказа)</w:t>
      </w:r>
    </w:p>
    <w:p w:rsidR="004C24DE" w:rsidRDefault="004C24DE">
      <w:pPr>
        <w:pStyle w:val="ConsPlusNonformat"/>
        <w:jc w:val="both"/>
      </w:pPr>
    </w:p>
    <w:p w:rsidR="004C24DE" w:rsidRDefault="004C24DE">
      <w:pPr>
        <w:pStyle w:val="ConsPlusNonformat"/>
        <w:jc w:val="both"/>
      </w:pPr>
      <w:r>
        <w:t>Руководитель</w:t>
      </w:r>
    </w:p>
    <w:p w:rsidR="004C24DE" w:rsidRDefault="004C24DE">
      <w:pPr>
        <w:pStyle w:val="ConsPlusNonformat"/>
        <w:jc w:val="both"/>
      </w:pPr>
      <w:r>
        <w:t>уполномоченного органа __________________   ___________________________</w:t>
      </w:r>
    </w:p>
    <w:p w:rsidR="004C24DE" w:rsidRDefault="004C24DE">
      <w:pPr>
        <w:pStyle w:val="ConsPlusNonformat"/>
        <w:jc w:val="both"/>
      </w:pPr>
      <w:r>
        <w:t xml:space="preserve">                          (подпись)           (расшифровка подписи)</w:t>
      </w:r>
    </w:p>
    <w:p w:rsidR="004C24DE" w:rsidRDefault="004C24DE">
      <w:pPr>
        <w:pStyle w:val="ConsPlusNonformat"/>
        <w:jc w:val="both"/>
      </w:pPr>
    </w:p>
    <w:p w:rsidR="004C24DE" w:rsidRDefault="004C24DE">
      <w:pPr>
        <w:pStyle w:val="ConsPlusNonformat"/>
        <w:jc w:val="both"/>
      </w:pPr>
      <w:r>
        <w:t>М.П.</w:t>
      </w:r>
    </w:p>
    <w:p w:rsidR="004C24DE" w:rsidRDefault="004C24DE">
      <w:pPr>
        <w:pStyle w:val="ConsPlusNonformat"/>
        <w:jc w:val="both"/>
      </w:pPr>
    </w:p>
    <w:p w:rsidR="004C24DE" w:rsidRDefault="004C24DE">
      <w:pPr>
        <w:pStyle w:val="ConsPlusNonformat"/>
        <w:jc w:val="both"/>
      </w:pPr>
      <w:r>
        <w:t>Специалист</w:t>
      </w:r>
    </w:p>
    <w:p w:rsidR="004C24DE" w:rsidRDefault="004C24DE">
      <w:pPr>
        <w:pStyle w:val="ConsPlusNonformat"/>
        <w:jc w:val="both"/>
      </w:pPr>
      <w:r>
        <w:t>уполномоченного органа__________________   ___________________________</w:t>
      </w:r>
    </w:p>
    <w:p w:rsidR="004C24DE" w:rsidRDefault="004C24DE">
      <w:pPr>
        <w:pStyle w:val="ConsPlusNonformat"/>
        <w:jc w:val="both"/>
      </w:pPr>
      <w:r>
        <w:t xml:space="preserve">                          (подпись)           (расшифровка подписи)</w:t>
      </w:r>
    </w:p>
    <w:p w:rsidR="004C24DE" w:rsidRDefault="004C24DE">
      <w:pPr>
        <w:pStyle w:val="ConsPlusNormal"/>
        <w:jc w:val="both"/>
      </w:pPr>
    </w:p>
    <w:p w:rsidR="004C24DE" w:rsidRDefault="004C24DE">
      <w:pPr>
        <w:pStyle w:val="ConsPlusNormal"/>
        <w:jc w:val="both"/>
      </w:pPr>
    </w:p>
    <w:p w:rsidR="004C24DE" w:rsidRDefault="004C24DE">
      <w:pPr>
        <w:pStyle w:val="ConsPlusNormal"/>
        <w:pBdr>
          <w:top w:val="single" w:sz="6" w:space="0" w:color="auto"/>
        </w:pBdr>
        <w:spacing w:before="100" w:after="100"/>
        <w:jc w:val="both"/>
        <w:rPr>
          <w:sz w:val="2"/>
          <w:szCs w:val="2"/>
        </w:rPr>
      </w:pPr>
    </w:p>
    <w:p w:rsidR="00A0785D" w:rsidRDefault="00A0785D"/>
    <w:sectPr w:rsidR="00A0785D" w:rsidSect="005F0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24DE"/>
    <w:rsid w:val="004C24DE"/>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4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4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24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754217A168AA74BE7D1E00B31340BBE429CA63F2D03163DE18A3F53223AC4DAB68E950D384223170CC576DDB4B59Cw9ZCH" TargetMode="External"/><Relationship Id="rId13" Type="http://schemas.openxmlformats.org/officeDocument/2006/relationships/hyperlink" Target="consultantplus://offline/ref=407754217A168AA74BE7D1E00B31340BBE429CA63B2C02173DEED7355B7B36C6DDB9D1900A2942231712C072C1BDE1CFD8D0D22BF99427A6F2E5B3A7w9Z6H" TargetMode="External"/><Relationship Id="rId18" Type="http://schemas.openxmlformats.org/officeDocument/2006/relationships/hyperlink" Target="consultantplus://offline/ref=407754217A168AA74BE7D1F6085D680EB94CCAA33F2A0E4964BED162042B30939DF9D7C6406D447646569179C2B6AB9F9E9BDD2AFBw8ZAH" TargetMode="External"/><Relationship Id="rId26" Type="http://schemas.openxmlformats.org/officeDocument/2006/relationships/hyperlink" Target="consultantplus://offline/ref=407754217A168AA74BE7D1F6085D680EB94CCAA33F2A0E4964BED162042B30939DF9D7C5496A447646569179C2B6AB9F9E9BDD2AFBw8ZAH" TargetMode="External"/><Relationship Id="rId3" Type="http://schemas.openxmlformats.org/officeDocument/2006/relationships/webSettings" Target="webSettings.xml"/><Relationship Id="rId21" Type="http://schemas.openxmlformats.org/officeDocument/2006/relationships/hyperlink" Target="consultantplus://offline/ref=407754217A168AA74BE7CFED1D5D680EBB41C1AF332A0E4964BED162042B30939DF9D7C5496D4F211F19902587E3B89F9C9BDE28E78826A6wEZCH" TargetMode="External"/><Relationship Id="rId34" Type="http://schemas.openxmlformats.org/officeDocument/2006/relationships/hyperlink" Target="consultantplus://offline/ref=407754217A168AA74BE7D1E00B31340BBE429CA63B2C071F30EAD7355B7B36C6DDB9D19018291A2F1612DA75C1A8B79E9Ew8Z5H" TargetMode="External"/><Relationship Id="rId7" Type="http://schemas.openxmlformats.org/officeDocument/2006/relationships/hyperlink" Target="consultantplus://offline/ref=407754217A168AA74BE7D1E00B31340BBE429CA63D2C001D30E18A3F53223AC4DAB68E950D384223170CC576DDB4B59Cw9ZCH" TargetMode="External"/><Relationship Id="rId12" Type="http://schemas.openxmlformats.org/officeDocument/2006/relationships/hyperlink" Target="consultantplus://offline/ref=407754217A168AA74BE7D1E00B31340BBE429CA63B2C02173DEED7355B7B36C6DDB9D1900A2942231712C071C7BDE1CFD8D0D22BF99427A6F2E5B3A7w9Z6H" TargetMode="External"/><Relationship Id="rId17" Type="http://schemas.openxmlformats.org/officeDocument/2006/relationships/hyperlink" Target="consultantplus://offline/ref=407754217A168AA74BE7D1F6085D680EB94CCAA33F2A0E4964BED162042B30939DF9D7C04A661B735347C975C3A8B49C8287DF28wFZ9H" TargetMode="External"/><Relationship Id="rId25" Type="http://schemas.openxmlformats.org/officeDocument/2006/relationships/hyperlink" Target="consultantplus://offline/ref=407754217A168AA74BE7D1F6085D680EB94CCAA33F2A0E4964BED162042B30939DF9D7C6406D447646569179C2B6AB9F9E9BDD2AFBw8ZAH" TargetMode="External"/><Relationship Id="rId33" Type="http://schemas.openxmlformats.org/officeDocument/2006/relationships/hyperlink" Target="consultantplus://offline/ref=407754217A168AA74BE7D1F6085D680EB94DCBA93A2F0E4964BED162042B30938FF98FC9486D5123150CC674C1wBZ6H" TargetMode="External"/><Relationship Id="rId2" Type="http://schemas.openxmlformats.org/officeDocument/2006/relationships/settings" Target="settings.xml"/><Relationship Id="rId16" Type="http://schemas.openxmlformats.org/officeDocument/2006/relationships/hyperlink" Target="consultantplus://offline/ref=407754217A168AA74BE7D1F6085D680EB94CCAA33F2A0E4964BED162042B30938FF98FC9486D5123150CC674C1wBZ6H" TargetMode="External"/><Relationship Id="rId20" Type="http://schemas.openxmlformats.org/officeDocument/2006/relationships/hyperlink" Target="consultantplus://offline/ref=407754217A168AA74BE7CFED1D5D680EBB41C1AF332A0E4964BED162042B30939DF9D7C5496D4F231519902587E3B89F9C9BDE28E78826A6wEZCH" TargetMode="External"/><Relationship Id="rId29" Type="http://schemas.openxmlformats.org/officeDocument/2006/relationships/hyperlink" Target="consultantplus://offline/ref=407754217A168AA74BE7D1F6085D680EB94CCAA33F2A0E4964BED162042B30939DF9D7C5496D4C271519902587E3B89F9C9BDE28E78826A6wEZCH" TargetMode="External"/><Relationship Id="rId1" Type="http://schemas.openxmlformats.org/officeDocument/2006/relationships/styles" Target="styles.xml"/><Relationship Id="rId6" Type="http://schemas.openxmlformats.org/officeDocument/2006/relationships/hyperlink" Target="consultantplus://offline/ref=407754217A168AA74BE7D1E00B31340BBE429CA6332B041E3CE18A3F53223AC4DAB68E870D604E221713C27CC8E2E4DAC988DE2AE78B24BAEEE7B1wAZ5H" TargetMode="External"/><Relationship Id="rId11" Type="http://schemas.openxmlformats.org/officeDocument/2006/relationships/hyperlink" Target="consultantplus://offline/ref=407754217A168AA74BE7D1E00B31340BBE429CA63B2C071F30EAD7355B7B36C6DDB9D1900A2942231712C675C1BDE1CFD8D0D22BF99427A6F2E5B3A7w9Z6H" TargetMode="External"/><Relationship Id="rId24" Type="http://schemas.openxmlformats.org/officeDocument/2006/relationships/hyperlink" Target="consultantplus://offline/ref=407754217A168AA74BE7D1F6085D680EB94CCAA33F2A0E4964BED162042B30939DF9D7C64864447646569179C2B6AB9F9E9BDD2AFBw8ZAH" TargetMode="External"/><Relationship Id="rId32" Type="http://schemas.openxmlformats.org/officeDocument/2006/relationships/hyperlink" Target="consultantplus://offline/ref=407754217A168AA74BE7D1F6085D680EB94CCAA33B2E0E4964BED162042B30938FF98FC9486D5123150CC674C1wBZ6H" TargetMode="External"/><Relationship Id="rId37" Type="http://schemas.openxmlformats.org/officeDocument/2006/relationships/theme" Target="theme/theme1.xml"/><Relationship Id="rId5" Type="http://schemas.openxmlformats.org/officeDocument/2006/relationships/hyperlink" Target="consultantplus://offline/ref=407754217A168AA74BE7D1F6085D680EB94CCAA33F2A0E4964BED162042B30939DF9D7C5496D4F2B1319902587E3B89F9C9BDE28E78826A6wEZCH" TargetMode="External"/><Relationship Id="rId15" Type="http://schemas.openxmlformats.org/officeDocument/2006/relationships/hyperlink" Target="consultantplus://offline/ref=407754217A168AA74BE7D1E00B31340BBE429CA63B2C02173DEED7355B7B36C6DDB9D1900A2942231712C072C6BDE1CFD8D0D22BF99427A6F2E5B3A7w9Z6H" TargetMode="External"/><Relationship Id="rId23" Type="http://schemas.openxmlformats.org/officeDocument/2006/relationships/hyperlink" Target="consultantplus://offline/ref=407754217A168AA74BE7D1F6085D680EB94CCAA33F2A0E4964BED162042B30938FF98FC9486D5123150CC674C1wBZ6H" TargetMode="External"/><Relationship Id="rId28" Type="http://schemas.openxmlformats.org/officeDocument/2006/relationships/hyperlink" Target="consultantplus://offline/ref=407754217A168AA74BE7D1F6085D680EB949C2A83B2A0E4964BED162042B30938FF98FC9486D5123150CC674C1wBZ6H" TargetMode="External"/><Relationship Id="rId36" Type="http://schemas.openxmlformats.org/officeDocument/2006/relationships/fontTable" Target="fontTable.xml"/><Relationship Id="rId10" Type="http://schemas.openxmlformats.org/officeDocument/2006/relationships/hyperlink" Target="consultantplus://offline/ref=407754217A168AA74BE7D1E00B31340BBE429CA63B2C071F30EAD7355B7B36C6DDB9D1900A2942231712C675C2BDE1CFD8D0D22BF99427A6F2E5B3A7w9Z6H" TargetMode="External"/><Relationship Id="rId19" Type="http://schemas.openxmlformats.org/officeDocument/2006/relationships/hyperlink" Target="consultantplus://offline/ref=407754217A168AA74BE7D1E00B31340BBE429CA63B2C02173DEED7355B7B36C6DDB9D1900A2942231712C072C6BDE1CFD8D0D22BF99427A6F2E5B3A7w9Z6H" TargetMode="External"/><Relationship Id="rId31" Type="http://schemas.openxmlformats.org/officeDocument/2006/relationships/hyperlink" Target="consultantplus://offline/ref=407754217A168AA74BE7D1E00B31340BBE429CA63B2C071F30EAD7355B7B36C6DDB9D19018291A2F1612DA75C1A8B79E9Ew8Z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7754217A168AA74BE7D1E00B31340BBE429CA63D2C011A31E18A3F53223AC4DAB68E950D384223170CC576DDB4B59Cw9ZCH" TargetMode="External"/><Relationship Id="rId14" Type="http://schemas.openxmlformats.org/officeDocument/2006/relationships/hyperlink" Target="consultantplus://offline/ref=407754217A168AA74BE7D1E00B31340BBE429CA63B2C02173DEED7355B7B36C6DDB9D1900A2942231712C071C4BDE1CFD8D0D22BF99427A6F2E5B3A7w9Z6H" TargetMode="External"/><Relationship Id="rId22" Type="http://schemas.openxmlformats.org/officeDocument/2006/relationships/hyperlink" Target="consultantplus://offline/ref=407754217A168AA74BE7D1F6085D680EB94FCAAA3D2F0E4964BED162042B30938FF98FC9486D5123150CC674C1wBZ6H" TargetMode="External"/><Relationship Id="rId27" Type="http://schemas.openxmlformats.org/officeDocument/2006/relationships/hyperlink" Target="consultantplus://offline/ref=407754217A168AA74BE7D1F6085D680EB94CCAA33F2A0E4964BED162042B30938FF98FC9486D5123150CC674C1wBZ6H" TargetMode="External"/><Relationship Id="rId30" Type="http://schemas.openxmlformats.org/officeDocument/2006/relationships/hyperlink" Target="consultantplus://offline/ref=407754217A168AA74BE7D1E00B31340BBE429CA63F2401193DE18A3F53223AC4DAB68E950D384223170CC576DDB4B59Cw9ZCH" TargetMode="External"/><Relationship Id="rId35" Type="http://schemas.openxmlformats.org/officeDocument/2006/relationships/hyperlink" Target="consultantplus://offline/ref=407754217A168AA74BE7D1E00B31340BBE429CA63B2C071F30EAD7355B7B36C6DDB9D19018291A2F1612DA75C1A8B79E9Ew8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11347</Words>
  <Characters>64684</Characters>
  <Application>Microsoft Office Word</Application>
  <DocSecurity>0</DocSecurity>
  <Lines>539</Lines>
  <Paragraphs>151</Paragraphs>
  <ScaleCrop>false</ScaleCrop>
  <Company>WareZ Provider </Company>
  <LinksUpToDate>false</LinksUpToDate>
  <CharactersWithSpaces>75880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2020-12-10T07:25:00Z</dcterms:created>
  <dcterms:modified xsi:type="dcterms:W3CDTF">2020-12-10T07:25:00Z</dcterms:modified>
</cp:coreProperties>
</file>