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0E9" w:rsidRDefault="00AF10E9">
      <w:pPr>
        <w:pStyle w:val="ConsPlusTitlePage"/>
      </w:pPr>
      <w:r>
        <w:t xml:space="preserve">Документ предоставлен </w:t>
      </w:r>
      <w:hyperlink r:id="rId4" w:history="1">
        <w:r>
          <w:rPr>
            <w:color w:val="0000FF"/>
          </w:rPr>
          <w:t>КонсультантПлюс</w:t>
        </w:r>
      </w:hyperlink>
      <w:r>
        <w:br/>
      </w:r>
    </w:p>
    <w:p w:rsidR="00AF10E9" w:rsidRDefault="00AF10E9">
      <w:pPr>
        <w:pStyle w:val="ConsPlusNormal"/>
        <w:jc w:val="both"/>
        <w:outlineLvl w:val="0"/>
      </w:pPr>
    </w:p>
    <w:p w:rsidR="00AF10E9" w:rsidRDefault="00AF10E9">
      <w:pPr>
        <w:pStyle w:val="ConsPlusTitle"/>
        <w:jc w:val="center"/>
        <w:outlineLvl w:val="0"/>
      </w:pPr>
      <w:r>
        <w:t>МИНИСТЕРСТВО СОЦИАЛЬНОЙ ЗАЩИТЫ НАСЕЛЕНИЯ КУЗБАССА</w:t>
      </w:r>
    </w:p>
    <w:p w:rsidR="00AF10E9" w:rsidRDefault="00AF10E9">
      <w:pPr>
        <w:pStyle w:val="ConsPlusTitle"/>
        <w:jc w:val="both"/>
      </w:pPr>
    </w:p>
    <w:p w:rsidR="00AF10E9" w:rsidRDefault="00AF10E9">
      <w:pPr>
        <w:pStyle w:val="ConsPlusTitle"/>
        <w:jc w:val="center"/>
      </w:pPr>
      <w:r>
        <w:t>ПРИКАЗ</w:t>
      </w:r>
    </w:p>
    <w:p w:rsidR="00AF10E9" w:rsidRDefault="00AF10E9">
      <w:pPr>
        <w:pStyle w:val="ConsPlusTitle"/>
        <w:jc w:val="center"/>
      </w:pPr>
      <w:r>
        <w:t>от 28 августа 2020 г. N 186</w:t>
      </w:r>
    </w:p>
    <w:p w:rsidR="00AF10E9" w:rsidRDefault="00AF10E9">
      <w:pPr>
        <w:pStyle w:val="ConsPlusTitle"/>
        <w:jc w:val="both"/>
      </w:pPr>
    </w:p>
    <w:p w:rsidR="00AF10E9" w:rsidRDefault="00AF10E9">
      <w:pPr>
        <w:pStyle w:val="ConsPlusTitle"/>
        <w:jc w:val="center"/>
      </w:pPr>
      <w:r>
        <w:t>ОБ УТВЕРЖДЕНИИ АДМИНИСТРАТИВНОГО РЕГЛАМЕНТА ПРЕДОСТАВЛЕНИЯ</w:t>
      </w:r>
    </w:p>
    <w:p w:rsidR="00AF10E9" w:rsidRDefault="00AF10E9">
      <w:pPr>
        <w:pStyle w:val="ConsPlusTitle"/>
        <w:jc w:val="center"/>
      </w:pPr>
      <w:r>
        <w:t>ГОСУДАРСТВЕННОЙ УСЛУГИ "НАЗНАЧЕНИЕ ЕЖЕГОДНОЙ ДЕНЕЖНОЙ</w:t>
      </w:r>
    </w:p>
    <w:p w:rsidR="00AF10E9" w:rsidRDefault="00AF10E9">
      <w:pPr>
        <w:pStyle w:val="ConsPlusTitle"/>
        <w:jc w:val="center"/>
      </w:pPr>
      <w:r>
        <w:t>ВЫПЛАТЫ ЛИЦАМ, НАГРАЖДЕННЫМ НАГРУДНЫМ ЗНАКОМ</w:t>
      </w:r>
    </w:p>
    <w:p w:rsidR="00AF10E9" w:rsidRDefault="00AF10E9">
      <w:pPr>
        <w:pStyle w:val="ConsPlusTitle"/>
        <w:jc w:val="center"/>
      </w:pPr>
      <w:r>
        <w:t>"ПОЧЕТНЫЙ ДОНОР РОССИИ"</w:t>
      </w:r>
    </w:p>
    <w:p w:rsidR="00AF10E9" w:rsidRDefault="00AF10E9">
      <w:pPr>
        <w:pStyle w:val="ConsPlusNormal"/>
        <w:jc w:val="both"/>
      </w:pPr>
    </w:p>
    <w:p w:rsidR="00AF10E9" w:rsidRDefault="00AF10E9">
      <w:pPr>
        <w:pStyle w:val="ConsPlusNormal"/>
        <w:ind w:firstLine="540"/>
        <w:jc w:val="both"/>
      </w:pPr>
      <w:r>
        <w:t xml:space="preserve">В соответствии с Федеральным </w:t>
      </w:r>
      <w:hyperlink r:id="rId5" w:history="1">
        <w:r>
          <w:rPr>
            <w:color w:val="0000FF"/>
          </w:rPr>
          <w:t>законом</w:t>
        </w:r>
      </w:hyperlink>
      <w:r>
        <w:t xml:space="preserve"> от 27.07.2010 N 210-ФЗ "Об организации предоставления государственных и муниципальных услуг", </w:t>
      </w:r>
      <w:hyperlink r:id="rId6" w:history="1">
        <w:r>
          <w:rPr>
            <w:color w:val="0000FF"/>
          </w:rPr>
          <w:t>постановлением</w:t>
        </w:r>
      </w:hyperlink>
      <w:r>
        <w:t xml:space="preserve"> Коллегии Администрации Кемеровской области от 24.06.2011 N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приказываю:</w:t>
      </w:r>
    </w:p>
    <w:p w:rsidR="00AF10E9" w:rsidRDefault="00AF10E9">
      <w:pPr>
        <w:pStyle w:val="ConsPlusNormal"/>
        <w:jc w:val="both"/>
      </w:pPr>
    </w:p>
    <w:p w:rsidR="00AF10E9" w:rsidRDefault="00AF10E9">
      <w:pPr>
        <w:pStyle w:val="ConsPlusNormal"/>
        <w:ind w:firstLine="540"/>
        <w:jc w:val="both"/>
      </w:pPr>
      <w:r>
        <w:t xml:space="preserve">1. Утвердить прилагаемый административный </w:t>
      </w:r>
      <w:hyperlink w:anchor="P31" w:history="1">
        <w:r>
          <w:rPr>
            <w:color w:val="0000FF"/>
          </w:rPr>
          <w:t>регламент</w:t>
        </w:r>
      </w:hyperlink>
      <w:r>
        <w:t xml:space="preserve"> предоставления государственной услуги "Назначение ежегодной денежной выплаты лицам, награжденным нагрудным знаком "Почетный донор России".</w:t>
      </w:r>
    </w:p>
    <w:p w:rsidR="00AF10E9" w:rsidRDefault="00AF10E9">
      <w:pPr>
        <w:pStyle w:val="ConsPlusNormal"/>
        <w:spacing w:before="220"/>
        <w:ind w:firstLine="540"/>
        <w:jc w:val="both"/>
      </w:pPr>
      <w:r>
        <w:t xml:space="preserve">2. Признать утратившим силу </w:t>
      </w:r>
      <w:hyperlink r:id="rId7" w:history="1">
        <w:r>
          <w:rPr>
            <w:color w:val="0000FF"/>
          </w:rPr>
          <w:t>приказ</w:t>
        </w:r>
      </w:hyperlink>
      <w:r>
        <w:t xml:space="preserve"> департамента социальной защиты населения Кемеровской области от 23.08.2018 N 93 "Об утверждении административного регламента предоставления государственной услуги "Назначение ежегодной денежной выплаты гражданам, награжденным нагрудным знаком "Почетный донор России".</w:t>
      </w:r>
    </w:p>
    <w:p w:rsidR="00AF10E9" w:rsidRDefault="00AF10E9">
      <w:pPr>
        <w:pStyle w:val="ConsPlusNormal"/>
        <w:spacing w:before="220"/>
        <w:ind w:firstLine="540"/>
        <w:jc w:val="both"/>
      </w:pPr>
      <w:r>
        <w:t>3. Государственному казенному учреждению "Центр социальных выплат и информатизации Министерства социальной защиты населения Кузбасса" обеспечить размещение настоящего приказа на сайте "Электронный бюллетень Правительства Кемеровской области - Кузбасса" и на официальном сайте Министерства социальной защиты населения Кузбасса.</w:t>
      </w:r>
    </w:p>
    <w:p w:rsidR="00AF10E9" w:rsidRDefault="00AF10E9">
      <w:pPr>
        <w:pStyle w:val="ConsPlusNormal"/>
        <w:spacing w:before="220"/>
        <w:ind w:firstLine="540"/>
        <w:jc w:val="both"/>
      </w:pPr>
      <w:r>
        <w:t>4. Контроль за исполнением настоящего приказа оставляю за собой.</w:t>
      </w:r>
    </w:p>
    <w:p w:rsidR="00AF10E9" w:rsidRDefault="00AF10E9">
      <w:pPr>
        <w:pStyle w:val="ConsPlusNormal"/>
        <w:jc w:val="both"/>
      </w:pPr>
    </w:p>
    <w:p w:rsidR="00AF10E9" w:rsidRDefault="00AF10E9">
      <w:pPr>
        <w:pStyle w:val="ConsPlusNormal"/>
        <w:jc w:val="right"/>
      </w:pPr>
      <w:r>
        <w:t>Министр</w:t>
      </w:r>
    </w:p>
    <w:p w:rsidR="00AF10E9" w:rsidRDefault="00AF10E9">
      <w:pPr>
        <w:pStyle w:val="ConsPlusNormal"/>
        <w:jc w:val="right"/>
      </w:pPr>
      <w:r>
        <w:t>Е.А.ВОРОНИНА</w:t>
      </w:r>
    </w:p>
    <w:p w:rsidR="00AF10E9" w:rsidRDefault="00AF10E9">
      <w:pPr>
        <w:pStyle w:val="ConsPlusNormal"/>
        <w:jc w:val="both"/>
      </w:pPr>
    </w:p>
    <w:p w:rsidR="00AF10E9" w:rsidRDefault="00AF10E9">
      <w:pPr>
        <w:pStyle w:val="ConsPlusNormal"/>
        <w:jc w:val="both"/>
      </w:pPr>
    </w:p>
    <w:p w:rsidR="00AF10E9" w:rsidRDefault="00AF10E9">
      <w:pPr>
        <w:pStyle w:val="ConsPlusNormal"/>
        <w:jc w:val="both"/>
      </w:pPr>
    </w:p>
    <w:p w:rsidR="00AF10E9" w:rsidRDefault="00AF10E9">
      <w:pPr>
        <w:pStyle w:val="ConsPlusNormal"/>
        <w:jc w:val="both"/>
      </w:pPr>
    </w:p>
    <w:p w:rsidR="00AF10E9" w:rsidRDefault="00AF10E9">
      <w:pPr>
        <w:pStyle w:val="ConsPlusNormal"/>
        <w:jc w:val="both"/>
      </w:pPr>
    </w:p>
    <w:p w:rsidR="00AF10E9" w:rsidRDefault="00AF10E9">
      <w:pPr>
        <w:pStyle w:val="ConsPlusNormal"/>
        <w:jc w:val="right"/>
        <w:outlineLvl w:val="0"/>
      </w:pPr>
      <w:r>
        <w:t>Приложение</w:t>
      </w:r>
    </w:p>
    <w:p w:rsidR="00AF10E9" w:rsidRDefault="00AF10E9">
      <w:pPr>
        <w:pStyle w:val="ConsPlusNormal"/>
        <w:jc w:val="right"/>
      </w:pPr>
      <w:r>
        <w:t>к приказу Министерства</w:t>
      </w:r>
    </w:p>
    <w:p w:rsidR="00AF10E9" w:rsidRDefault="00AF10E9">
      <w:pPr>
        <w:pStyle w:val="ConsPlusNormal"/>
        <w:jc w:val="right"/>
      </w:pPr>
      <w:r>
        <w:t>социальной защиты</w:t>
      </w:r>
    </w:p>
    <w:p w:rsidR="00AF10E9" w:rsidRDefault="00AF10E9">
      <w:pPr>
        <w:pStyle w:val="ConsPlusNormal"/>
        <w:jc w:val="right"/>
      </w:pPr>
      <w:r>
        <w:t>населения Кузбасса</w:t>
      </w:r>
    </w:p>
    <w:p w:rsidR="00AF10E9" w:rsidRDefault="00AF10E9">
      <w:pPr>
        <w:pStyle w:val="ConsPlusNormal"/>
        <w:jc w:val="right"/>
      </w:pPr>
      <w:r>
        <w:t>от 28 августа 2020 г. N 186</w:t>
      </w:r>
    </w:p>
    <w:p w:rsidR="00AF10E9" w:rsidRDefault="00AF10E9">
      <w:pPr>
        <w:pStyle w:val="ConsPlusNormal"/>
        <w:jc w:val="both"/>
      </w:pPr>
    </w:p>
    <w:p w:rsidR="00AF10E9" w:rsidRDefault="00AF10E9">
      <w:pPr>
        <w:pStyle w:val="ConsPlusTitle"/>
        <w:jc w:val="center"/>
      </w:pPr>
      <w:bookmarkStart w:id="0" w:name="P31"/>
      <w:bookmarkEnd w:id="0"/>
      <w:r>
        <w:t>АДМИНИСТРАТИВНЫЙ РЕГЛАМЕНТ</w:t>
      </w:r>
    </w:p>
    <w:p w:rsidR="00AF10E9" w:rsidRDefault="00AF10E9">
      <w:pPr>
        <w:pStyle w:val="ConsPlusTitle"/>
        <w:jc w:val="center"/>
      </w:pPr>
      <w:r>
        <w:t>ПРЕДОСТАВЛЕНИЯ ГОСУДАРСТВЕННОЙ УСЛУГИ "НАЗНАЧЕНИЕ ЕЖЕГОДНОЙ</w:t>
      </w:r>
    </w:p>
    <w:p w:rsidR="00AF10E9" w:rsidRDefault="00AF10E9">
      <w:pPr>
        <w:pStyle w:val="ConsPlusTitle"/>
        <w:jc w:val="center"/>
      </w:pPr>
      <w:r>
        <w:t>ДЕНЕЖНОЙ ВЫПЛАТЫ ЛИЦАМ, НАГРАЖДЕННЫМ НАГРУДНЫМ ЗНАКОМ</w:t>
      </w:r>
    </w:p>
    <w:p w:rsidR="00AF10E9" w:rsidRDefault="00AF10E9">
      <w:pPr>
        <w:pStyle w:val="ConsPlusTitle"/>
        <w:jc w:val="center"/>
      </w:pPr>
      <w:r>
        <w:t>"ПОЧЕТНЫЙ ДОНОР РОССИИ"</w:t>
      </w:r>
    </w:p>
    <w:p w:rsidR="00AF10E9" w:rsidRDefault="00AF10E9">
      <w:pPr>
        <w:pStyle w:val="ConsPlusNormal"/>
        <w:jc w:val="both"/>
      </w:pPr>
    </w:p>
    <w:p w:rsidR="00AF10E9" w:rsidRDefault="00AF10E9">
      <w:pPr>
        <w:pStyle w:val="ConsPlusTitle"/>
        <w:jc w:val="center"/>
        <w:outlineLvl w:val="1"/>
      </w:pPr>
      <w:r>
        <w:t>1. Общие положения</w:t>
      </w:r>
    </w:p>
    <w:p w:rsidR="00AF10E9" w:rsidRDefault="00AF10E9">
      <w:pPr>
        <w:pStyle w:val="ConsPlusNormal"/>
        <w:jc w:val="both"/>
      </w:pPr>
    </w:p>
    <w:p w:rsidR="00AF10E9" w:rsidRDefault="00AF10E9">
      <w:pPr>
        <w:pStyle w:val="ConsPlusNormal"/>
        <w:ind w:firstLine="540"/>
        <w:jc w:val="both"/>
      </w:pPr>
      <w:r>
        <w:t>1.1. Административный регламент предоставления государственной услуги "Назначение ежегодной денежной выплаты лицам, награжденным нагрудным знаком "Почетный донор России" (далее соответственно - административный регламент, государственная услуга) определяет сроки и последовательность административных процедур (действий) органов, уполномоченных органами местного самоуправления в сфере социальной поддержки и социального обслуживания населения (далее - уполномоченные органы) при предоставлении государственной услуги по назначению ежегодной денежной выплаты лицам, награжденным нагрудным знаком "Почетный донор России".</w:t>
      </w:r>
    </w:p>
    <w:p w:rsidR="00AF10E9" w:rsidRDefault="00AF10E9">
      <w:pPr>
        <w:pStyle w:val="ConsPlusNormal"/>
        <w:spacing w:before="220"/>
        <w:ind w:firstLine="540"/>
        <w:jc w:val="both"/>
      </w:pPr>
      <w:r>
        <w:t>Предметом регулирования административного регламента являются отношения в сфере предоставления государственной услуги по назначению ежегодной денежной выплаты лицам, награжденным нагрудным знаком "Почетный донор России".</w:t>
      </w:r>
    </w:p>
    <w:p w:rsidR="00AF10E9" w:rsidRDefault="00AF10E9">
      <w:pPr>
        <w:pStyle w:val="ConsPlusNormal"/>
        <w:spacing w:before="220"/>
        <w:ind w:firstLine="540"/>
        <w:jc w:val="both"/>
      </w:pPr>
      <w:r>
        <w:t xml:space="preserve">1.2. Заявителями на получение государственной услуги являются граждане, указанные в </w:t>
      </w:r>
      <w:hyperlink r:id="rId8" w:history="1">
        <w:r>
          <w:rPr>
            <w:color w:val="0000FF"/>
          </w:rPr>
          <w:t>пункте 1</w:t>
        </w:r>
      </w:hyperlink>
      <w:r>
        <w:t xml:space="preserve"> Порядка осуществления ежегодной денежной выплаты лицам, награжденным нагрудным знаком "Почетный донор России", утвержденного приказом Министерства здравоохранения Российской Федерации от 11.07.2013 N 450н (далее - Порядок).</w:t>
      </w:r>
    </w:p>
    <w:p w:rsidR="00AF10E9" w:rsidRDefault="00AF10E9">
      <w:pPr>
        <w:pStyle w:val="ConsPlusNormal"/>
        <w:spacing w:before="220"/>
        <w:ind w:firstLine="540"/>
        <w:jc w:val="both"/>
      </w:pPr>
      <w:r>
        <w:t xml:space="preserve">От имени заявителя заявление об установлении ежегодной денежной выплаты и документы, указанные в </w:t>
      </w:r>
      <w:hyperlink w:anchor="P65" w:history="1">
        <w:r>
          <w:rPr>
            <w:color w:val="0000FF"/>
          </w:rPr>
          <w:t>пункте 2.6</w:t>
        </w:r>
      </w:hyperlink>
      <w:r>
        <w:t xml:space="preserve"> настоящего административного регламента (далее соответственно - заявление, документы), также могут представляться его законным представителем или лицом, уполномоченным им на основании доверенности, оформленной в соответствии с законодательством Российской Федерации (далее - представитель заявителя).</w:t>
      </w:r>
    </w:p>
    <w:p w:rsidR="00AF10E9" w:rsidRDefault="00AF10E9">
      <w:pPr>
        <w:pStyle w:val="ConsPlusNormal"/>
        <w:spacing w:before="220"/>
        <w:ind w:firstLine="540"/>
        <w:jc w:val="both"/>
      </w:pPr>
      <w:r>
        <w:t>1.3. Требования к порядку информирования о предоставлении государственной услуги</w:t>
      </w:r>
    </w:p>
    <w:p w:rsidR="00AF10E9" w:rsidRDefault="00AF10E9">
      <w:pPr>
        <w:pStyle w:val="ConsPlusNormal"/>
        <w:spacing w:before="220"/>
        <w:ind w:firstLine="540"/>
        <w:jc w:val="both"/>
      </w:pPr>
      <w:r>
        <w:t>1.3.1. Информация по вопросам предоставления государственной услуги, сведений о ходе предоставления государственной услуги предоставляется:</w:t>
      </w:r>
    </w:p>
    <w:p w:rsidR="00AF10E9" w:rsidRDefault="00AF10E9">
      <w:pPr>
        <w:pStyle w:val="ConsPlusNormal"/>
        <w:spacing w:before="220"/>
        <w:ind w:firstLine="540"/>
        <w:jc w:val="both"/>
      </w:pPr>
      <w: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AF10E9" w:rsidRDefault="00AF10E9">
      <w:pPr>
        <w:pStyle w:val="ConsPlusNormal"/>
        <w:spacing w:before="220"/>
        <w:ind w:firstLine="540"/>
        <w:jc w:val="both"/>
      </w:pPr>
      <w:r>
        <w:t>путем размещения в федеральной государственной информационной системе "Единый портал государственных и муниципальных услуг (функций)" www.gosuslugi.ru (далее - Портал);</w:t>
      </w:r>
    </w:p>
    <w:p w:rsidR="00AF10E9" w:rsidRDefault="00AF10E9">
      <w:pPr>
        <w:pStyle w:val="ConsPlusNormal"/>
        <w:spacing w:before="220"/>
        <w:ind w:firstLine="540"/>
        <w:jc w:val="both"/>
      </w:pPr>
      <w: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AF10E9" w:rsidRDefault="00AF10E9">
      <w:pPr>
        <w:pStyle w:val="ConsPlusNormal"/>
        <w:spacing w:before="220"/>
        <w:ind w:firstLine="540"/>
        <w:jc w:val="both"/>
      </w:pPr>
      <w:r>
        <w:t>путем публикации информационных материалов в средствах массовой информации;</w:t>
      </w:r>
    </w:p>
    <w:p w:rsidR="00AF10E9" w:rsidRDefault="00AF10E9">
      <w:pPr>
        <w:pStyle w:val="ConsPlusNormal"/>
        <w:spacing w:before="220"/>
        <w:ind w:firstLine="540"/>
        <w:jc w:val="both"/>
      </w:pPr>
      <w:r>
        <w:t>посредством ответов на письменные обращения;</w:t>
      </w:r>
    </w:p>
    <w:p w:rsidR="00AF10E9" w:rsidRDefault="00AF10E9">
      <w:pPr>
        <w:pStyle w:val="ConsPlusNormal"/>
        <w:spacing w:before="220"/>
        <w:ind w:firstLine="540"/>
        <w:jc w:val="both"/>
      </w:pPr>
      <w:r>
        <w:t xml:space="preserve">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муниципальных услуг на территории Кузбасса" (далее - МФЦ) в соответствии с </w:t>
      </w:r>
      <w:hyperlink w:anchor="P275" w:history="1">
        <w:r>
          <w:rPr>
            <w:color w:val="0000FF"/>
          </w:rPr>
          <w:t>пунктом 6.3</w:t>
        </w:r>
      </w:hyperlink>
      <w:r>
        <w:t xml:space="preserve"> настоящего административного регламента.</w:t>
      </w:r>
    </w:p>
    <w:p w:rsidR="00AF10E9" w:rsidRDefault="00AF10E9">
      <w:pPr>
        <w:pStyle w:val="ConsPlusNormal"/>
        <w:spacing w:before="220"/>
        <w:ind w:firstLine="540"/>
        <w:jc w:val="both"/>
      </w:pPr>
      <w: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Портале.</w:t>
      </w:r>
    </w:p>
    <w:p w:rsidR="00AF10E9" w:rsidRDefault="00AF10E9">
      <w:pPr>
        <w:pStyle w:val="ConsPlusNormal"/>
        <w:spacing w:before="220"/>
        <w:ind w:firstLine="540"/>
        <w:jc w:val="both"/>
      </w:pPr>
      <w:r>
        <w:lastRenderedPageBreak/>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AF10E9" w:rsidRDefault="00AF10E9">
      <w:pPr>
        <w:pStyle w:val="ConsPlusNormal"/>
        <w:jc w:val="both"/>
      </w:pPr>
    </w:p>
    <w:p w:rsidR="00AF10E9" w:rsidRDefault="00AF10E9">
      <w:pPr>
        <w:pStyle w:val="ConsPlusTitle"/>
        <w:jc w:val="center"/>
        <w:outlineLvl w:val="1"/>
      </w:pPr>
      <w:r>
        <w:t>2. Стандарт предоставления государственной услуги</w:t>
      </w:r>
    </w:p>
    <w:p w:rsidR="00AF10E9" w:rsidRDefault="00AF10E9">
      <w:pPr>
        <w:pStyle w:val="ConsPlusNormal"/>
        <w:jc w:val="both"/>
      </w:pPr>
    </w:p>
    <w:p w:rsidR="00AF10E9" w:rsidRDefault="00AF10E9">
      <w:pPr>
        <w:pStyle w:val="ConsPlusNormal"/>
        <w:ind w:firstLine="540"/>
        <w:jc w:val="both"/>
      </w:pPr>
      <w:r>
        <w:t>2.1. Наименование государственной услуги "Назначение ежегодной денежной выплаты лицам, награжденным нагрудным знаком "Почетный донор России".</w:t>
      </w:r>
    </w:p>
    <w:p w:rsidR="00AF10E9" w:rsidRDefault="00AF10E9">
      <w:pPr>
        <w:pStyle w:val="ConsPlusNormal"/>
        <w:spacing w:before="220"/>
        <w:ind w:firstLine="540"/>
        <w:jc w:val="both"/>
      </w:pPr>
      <w:r>
        <w:t>2.2. Государственная услуга предоставляется уполномоченными органами.</w:t>
      </w:r>
    </w:p>
    <w:p w:rsidR="00AF10E9" w:rsidRDefault="00AF10E9">
      <w:pPr>
        <w:pStyle w:val="ConsPlusNormal"/>
        <w:spacing w:before="220"/>
        <w:ind w:firstLine="540"/>
        <w:jc w:val="both"/>
      </w:pPr>
      <w:r>
        <w:t>Уполномоченные органы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Кемеровской области - Кузбасса.</w:t>
      </w:r>
    </w:p>
    <w:p w:rsidR="00AF10E9" w:rsidRDefault="00AF10E9">
      <w:pPr>
        <w:pStyle w:val="ConsPlusNormal"/>
        <w:spacing w:before="220"/>
        <w:ind w:firstLine="540"/>
        <w:jc w:val="both"/>
      </w:pPr>
      <w:r>
        <w:t>2.3. Результатом предоставления государственной услуги является принятие уполномоченным органом решения:</w:t>
      </w:r>
    </w:p>
    <w:p w:rsidR="00AF10E9" w:rsidRDefault="00AF10E9">
      <w:pPr>
        <w:pStyle w:val="ConsPlusNormal"/>
        <w:spacing w:before="220"/>
        <w:ind w:firstLine="540"/>
        <w:jc w:val="both"/>
      </w:pPr>
      <w:r>
        <w:t>о назначении ежегодной денежной выплаты;</w:t>
      </w:r>
    </w:p>
    <w:p w:rsidR="00AF10E9" w:rsidRDefault="00AF10E9">
      <w:pPr>
        <w:pStyle w:val="ConsPlusNormal"/>
        <w:spacing w:before="220"/>
        <w:ind w:firstLine="540"/>
        <w:jc w:val="both"/>
      </w:pPr>
      <w:r>
        <w:t>об отказе в назначении ежегодной денежной выплаты.</w:t>
      </w:r>
    </w:p>
    <w:p w:rsidR="00AF10E9" w:rsidRDefault="00AF10E9">
      <w:pPr>
        <w:pStyle w:val="ConsPlusNormal"/>
        <w:spacing w:before="220"/>
        <w:ind w:firstLine="540"/>
        <w:jc w:val="both"/>
      </w:pPr>
      <w:r>
        <w:t>2.4. Срок предоставления государственной услуги не может превышать 10 дней со дня приема заявления и документов уполномоченным органом, МФЦ.</w:t>
      </w:r>
    </w:p>
    <w:p w:rsidR="00AF10E9" w:rsidRDefault="00AF10E9">
      <w:pPr>
        <w:pStyle w:val="ConsPlusNormal"/>
        <w:spacing w:before="220"/>
        <w:ind w:firstLine="540"/>
        <w:jc w:val="both"/>
      </w:pPr>
      <w:r>
        <w:t>Срок приостановления предоставления государственной услуги не предусмотрен.</w:t>
      </w:r>
    </w:p>
    <w:p w:rsidR="00AF10E9" w:rsidRDefault="00AF10E9">
      <w:pPr>
        <w:pStyle w:val="ConsPlusNormal"/>
        <w:spacing w:before="220"/>
        <w:ind w:firstLine="540"/>
        <w:jc w:val="both"/>
      </w:pPr>
      <w:r>
        <w:t>Срок направления решения об отказе в назначении ежегодной денежной выплаты не может превышать 5 рабочих дней со дня вынесения указанного решения.</w:t>
      </w:r>
    </w:p>
    <w:p w:rsidR="00AF10E9" w:rsidRDefault="00AF10E9">
      <w:pPr>
        <w:pStyle w:val="ConsPlusNormal"/>
        <w:spacing w:before="220"/>
        <w:ind w:firstLine="540"/>
        <w:jc w:val="both"/>
      </w:pPr>
      <w:r>
        <w:t>2.5.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официальных сайтах уполномоченных органов, в федеральном реестре, на Портале.</w:t>
      </w:r>
    </w:p>
    <w:p w:rsidR="00AF10E9" w:rsidRDefault="00AF10E9">
      <w:pPr>
        <w:pStyle w:val="ConsPlusNormal"/>
        <w:spacing w:before="220"/>
        <w:ind w:firstLine="540"/>
        <w:jc w:val="both"/>
      </w:pPr>
      <w:bookmarkStart w:id="1" w:name="P65"/>
      <w:bookmarkEnd w:id="1"/>
      <w:r>
        <w:t>2.6. Исчерпывающий перечень документов, необходимых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p>
    <w:p w:rsidR="00AF10E9" w:rsidRDefault="00AF10E9">
      <w:pPr>
        <w:pStyle w:val="ConsPlusNormal"/>
        <w:spacing w:before="220"/>
        <w:ind w:firstLine="540"/>
        <w:jc w:val="both"/>
      </w:pPr>
      <w:r>
        <w:t xml:space="preserve">Для предоставления государственной услуги заявителем представляются </w:t>
      </w:r>
      <w:hyperlink w:anchor="P325" w:history="1">
        <w:r>
          <w:rPr>
            <w:color w:val="0000FF"/>
          </w:rPr>
          <w:t>заявление</w:t>
        </w:r>
      </w:hyperlink>
      <w:r>
        <w:t xml:space="preserve">, указанное в </w:t>
      </w:r>
      <w:hyperlink w:anchor="P146" w:history="1">
        <w:r>
          <w:rPr>
            <w:color w:val="0000FF"/>
          </w:rPr>
          <w:t>пункте 3</w:t>
        </w:r>
      </w:hyperlink>
      <w:r>
        <w:t xml:space="preserve"> Порядка, по форме согласно приложению N 1 к настоящему административному регламенту и документы, указанные в </w:t>
      </w:r>
      <w:hyperlink w:anchor="P216" w:history="1">
        <w:r>
          <w:rPr>
            <w:color w:val="0000FF"/>
          </w:rPr>
          <w:t>пункте 5</w:t>
        </w:r>
      </w:hyperlink>
      <w:r>
        <w:t xml:space="preserve"> Порядка.</w:t>
      </w:r>
    </w:p>
    <w:p w:rsidR="00AF10E9" w:rsidRDefault="00AF10E9">
      <w:pPr>
        <w:pStyle w:val="ConsPlusNormal"/>
        <w:spacing w:before="220"/>
        <w:ind w:firstLine="540"/>
        <w:jc w:val="both"/>
      </w:pPr>
      <w:r>
        <w:t>В случае обращения представителя заявителя дополнительно к документам, указанным в настоящем пункте, представляются документы, удостоверяющие личность и полномочия представителя заявителя.</w:t>
      </w:r>
    </w:p>
    <w:p w:rsidR="00AF10E9" w:rsidRDefault="00AF10E9">
      <w:pPr>
        <w:pStyle w:val="ConsPlusNormal"/>
        <w:spacing w:before="220"/>
        <w:ind w:firstLine="540"/>
        <w:jc w:val="both"/>
      </w:pPr>
      <w:r>
        <w:t>2.7. Запрещается требовать от заявителя:</w:t>
      </w:r>
    </w:p>
    <w:p w:rsidR="00AF10E9" w:rsidRDefault="00AF10E9">
      <w:pPr>
        <w:pStyle w:val="ConsPlusNormal"/>
        <w:spacing w:before="220"/>
        <w:ind w:firstLine="540"/>
        <w:jc w:val="both"/>
      </w:pPr>
      <w: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F10E9" w:rsidRDefault="00AF10E9">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Кемеровской </w:t>
      </w:r>
      <w:r>
        <w:lastRenderedPageBreak/>
        <w:t xml:space="preserve">области - Кузбасса и муниципальными правовыми актами находятся в распоряжении исполнительных органов государственной власти Кемеровской области - Кузбасса, предоставляющих государственную услугу, иных государственных органов, органов местного самоуправления и (или) подведомственных исполнительным органам государственной власти Кемеровской области - Кузбасса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AF10E9" w:rsidRDefault="00AF10E9">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0" w:history="1">
        <w:r>
          <w:rPr>
            <w:color w:val="0000FF"/>
          </w:rPr>
          <w:t>пунктом 4 части 1 статьи 7</w:t>
        </w:r>
      </w:hyperlink>
      <w:r>
        <w:t xml:space="preserve"> Федерального закона N 210-ФЗ.</w:t>
      </w:r>
    </w:p>
    <w:p w:rsidR="00AF10E9" w:rsidRDefault="00AF10E9">
      <w:pPr>
        <w:pStyle w:val="ConsPlusNormal"/>
        <w:spacing w:before="220"/>
        <w:ind w:firstLine="540"/>
        <w:jc w:val="both"/>
      </w:pPr>
      <w:r>
        <w:t>2.8. Основания для отказа в приеме заявления и документов действующим законодательством не предусмотрены.</w:t>
      </w:r>
    </w:p>
    <w:p w:rsidR="00AF10E9" w:rsidRDefault="00AF10E9">
      <w:pPr>
        <w:pStyle w:val="ConsPlusNormal"/>
        <w:spacing w:before="220"/>
        <w:ind w:firstLine="540"/>
        <w:jc w:val="both"/>
      </w:pPr>
      <w:r>
        <w:t>2.9. Исчерпывающий перечень оснований для приостановления или отказа в предоставлении государственной услуги</w:t>
      </w:r>
    </w:p>
    <w:p w:rsidR="00AF10E9" w:rsidRDefault="00AF10E9">
      <w:pPr>
        <w:pStyle w:val="ConsPlusNormal"/>
        <w:spacing w:before="220"/>
        <w:ind w:firstLine="540"/>
        <w:jc w:val="both"/>
      </w:pPr>
      <w:r>
        <w:t>2.9.1. Основания для приостановления предоставления государственной услуги отсутствуют.</w:t>
      </w:r>
    </w:p>
    <w:p w:rsidR="00AF10E9" w:rsidRDefault="00AF10E9">
      <w:pPr>
        <w:pStyle w:val="ConsPlusNormal"/>
        <w:spacing w:before="220"/>
        <w:ind w:firstLine="540"/>
        <w:jc w:val="both"/>
      </w:pPr>
      <w:r>
        <w:t>2.9.2. Основаниями для отказа в предоставлении государственной услуги являются:</w:t>
      </w:r>
    </w:p>
    <w:p w:rsidR="00AF10E9" w:rsidRDefault="00AF10E9">
      <w:pPr>
        <w:pStyle w:val="ConsPlusNormal"/>
        <w:spacing w:before="220"/>
        <w:ind w:firstLine="540"/>
        <w:jc w:val="both"/>
      </w:pPr>
      <w:r>
        <w:t>отсутствие у заявителя права на получение государственной услуги;</w:t>
      </w:r>
    </w:p>
    <w:p w:rsidR="00AF10E9" w:rsidRDefault="00AF10E9">
      <w:pPr>
        <w:pStyle w:val="ConsPlusNormal"/>
        <w:spacing w:before="220"/>
        <w:ind w:firstLine="540"/>
        <w:jc w:val="both"/>
      </w:pPr>
      <w:r>
        <w:t>представление заявителем заведомо недостоверных сведений и документов, по форме или содержанию не соответствующих требованиям действующего законодательства;</w:t>
      </w:r>
    </w:p>
    <w:p w:rsidR="00AF10E9" w:rsidRDefault="00AF10E9">
      <w:pPr>
        <w:pStyle w:val="ConsPlusNormal"/>
        <w:spacing w:before="220"/>
        <w:ind w:firstLine="540"/>
        <w:jc w:val="both"/>
      </w:pPr>
      <w:r>
        <w:t>подача заявления и документов ненадлежащим лицом;</w:t>
      </w:r>
    </w:p>
    <w:p w:rsidR="00AF10E9" w:rsidRDefault="00AF10E9">
      <w:pPr>
        <w:pStyle w:val="ConsPlusNormal"/>
        <w:spacing w:before="220"/>
        <w:ind w:firstLine="540"/>
        <w:jc w:val="both"/>
      </w:pPr>
      <w:r>
        <w:t>непредставление (представление не в полном объеме) заявителем документов.</w:t>
      </w:r>
    </w:p>
    <w:p w:rsidR="00AF10E9" w:rsidRDefault="00AF10E9">
      <w:pPr>
        <w:pStyle w:val="ConsPlusNormal"/>
        <w:spacing w:before="220"/>
        <w:ind w:firstLine="540"/>
        <w:jc w:val="both"/>
      </w:pPr>
      <w:r>
        <w:t>2.10. При предоставлении государственной услуги получение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не требуется.</w:t>
      </w:r>
    </w:p>
    <w:p w:rsidR="00AF10E9" w:rsidRDefault="00AF10E9">
      <w:pPr>
        <w:pStyle w:val="ConsPlusNormal"/>
        <w:spacing w:before="220"/>
        <w:ind w:firstLine="540"/>
        <w:jc w:val="both"/>
      </w:pPr>
      <w:r>
        <w:t>2.11. Государственная услуга предоставляется бесплатно.</w:t>
      </w:r>
    </w:p>
    <w:p w:rsidR="00AF10E9" w:rsidRDefault="00AF10E9">
      <w:pPr>
        <w:pStyle w:val="ConsPlusNormal"/>
        <w:spacing w:before="220"/>
        <w:ind w:firstLine="540"/>
        <w:jc w:val="both"/>
      </w:pPr>
      <w:r>
        <w:t>2.12. Максимальный срок ожидания в очереди при подаче заявителем заявления и документов и при получении решения об отказе в предоставлении государственной услуги не должен превышать 15 минут.</w:t>
      </w:r>
    </w:p>
    <w:p w:rsidR="00AF10E9" w:rsidRDefault="00AF10E9">
      <w:pPr>
        <w:pStyle w:val="ConsPlusNormal"/>
        <w:spacing w:before="220"/>
        <w:ind w:firstLine="540"/>
        <w:jc w:val="both"/>
      </w:pPr>
      <w:r>
        <w:t>2.13. Заявление и документы, представленные в уполномоченный орган, МФЦ непосредственно, регистрируются в день их поступления.</w:t>
      </w:r>
    </w:p>
    <w:p w:rsidR="00AF10E9" w:rsidRDefault="00AF10E9">
      <w:pPr>
        <w:pStyle w:val="ConsPlusNormal"/>
        <w:spacing w:before="220"/>
        <w:ind w:firstLine="540"/>
        <w:jc w:val="both"/>
      </w:pPr>
      <w:r>
        <w:t>Заявление и копии документов, направленные в уполномоченный орган посредством почтовой связи, регистрируются не позднее рабочего дня, следующего за днем их поступления.</w:t>
      </w:r>
    </w:p>
    <w:p w:rsidR="00AF10E9" w:rsidRDefault="00AF10E9">
      <w:pPr>
        <w:pStyle w:val="ConsPlusNormal"/>
        <w:spacing w:before="220"/>
        <w:ind w:firstLine="540"/>
        <w:jc w:val="both"/>
      </w:pPr>
      <w:r>
        <w:t xml:space="preserve">Заявление и копии документов (при наличии), направленные в уполномоченный орган при наличии технической возможности посредством электронной формы через официальный сайт уполномоченного органа или Портал, регистрируются не позднее рабочего дня, следующего за днем их поступления. В случае поступления заявления и документов в выходные или нерабочие праздничные дни их регистрация осуществляется в первый рабочий день уполномоченного </w:t>
      </w:r>
      <w:r>
        <w:lastRenderedPageBreak/>
        <w:t>органа, следующий за выходным или нерабочим праздничным днем.</w:t>
      </w:r>
    </w:p>
    <w:p w:rsidR="00AF10E9" w:rsidRDefault="00AF10E9">
      <w:pPr>
        <w:pStyle w:val="ConsPlusNormal"/>
        <w:spacing w:before="220"/>
        <w:ind w:firstLine="540"/>
        <w:jc w:val="both"/>
      </w:pPr>
      <w:r>
        <w:t>2.14. Требования к помещениям, в которых предоставляется государственная услуга</w:t>
      </w:r>
    </w:p>
    <w:p w:rsidR="00AF10E9" w:rsidRDefault="00AF10E9">
      <w:pPr>
        <w:pStyle w:val="ConsPlusNormal"/>
        <w:spacing w:before="220"/>
        <w:ind w:firstLine="540"/>
        <w:jc w:val="both"/>
      </w:pPr>
      <w:r>
        <w:t>2.14.1. Помещение уполномоченного органа, в котором предоставляется государственная услуга, обеспечивается необходимыми для предоставления государственной услуги оборудованием, канцелярскими принадлежностями, офисной мебелью, текстовой и (при наличии технической возможности) визуальной, мультимедийной информацией о порядке предоставления государственной услуги, которая соответствует оптимальному зрительному восприятию.</w:t>
      </w:r>
    </w:p>
    <w:p w:rsidR="00AF10E9" w:rsidRDefault="00AF10E9">
      <w:pPr>
        <w:pStyle w:val="ConsPlusNormal"/>
        <w:spacing w:before="220"/>
        <w:ind w:firstLine="540"/>
        <w:jc w:val="both"/>
      </w:pPr>
      <w: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государственной услуги.</w:t>
      </w:r>
    </w:p>
    <w:p w:rsidR="00AF10E9" w:rsidRDefault="00AF10E9">
      <w:pPr>
        <w:pStyle w:val="ConsPlusNormal"/>
        <w:spacing w:before="22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AF10E9" w:rsidRDefault="00AF10E9">
      <w:pPr>
        <w:pStyle w:val="ConsPlusNormal"/>
        <w:spacing w:before="220"/>
        <w:ind w:firstLine="540"/>
        <w:jc w:val="both"/>
      </w:pPr>
      <w:r>
        <w:t>Для ожидания приема заявителям отводятся места, оборудованные стульями, кресельными секциями или скамьями, столами (стойками) для обеспечения возможности оформления документов.</w:t>
      </w:r>
    </w:p>
    <w:p w:rsidR="00AF10E9" w:rsidRDefault="00AF10E9">
      <w:pPr>
        <w:pStyle w:val="ConsPlusNormal"/>
        <w:spacing w:before="220"/>
        <w:ind w:firstLine="540"/>
        <w:jc w:val="both"/>
      </w:pPr>
      <w:r>
        <w:t>Центральный вход в здание, в котором предоставляется государственная услуга, оборудуется вывеской, содержащей информацию о наименовании и режиме работы уполномоченного органа.</w:t>
      </w:r>
    </w:p>
    <w:p w:rsidR="00AF10E9" w:rsidRDefault="00AF10E9">
      <w:pPr>
        <w:pStyle w:val="ConsPlusNormal"/>
        <w:spacing w:before="220"/>
        <w:ind w:firstLine="540"/>
        <w:jc w:val="both"/>
      </w:pPr>
      <w:r>
        <w:t>Вход в здание оборудуется в соответствии с требованиями, обеспечивающими беспрепятственный доступ инвалидов (пандусы, поручни, другие специальные приспособления).</w:t>
      </w:r>
    </w:p>
    <w:p w:rsidR="00AF10E9" w:rsidRDefault="00AF10E9">
      <w:pPr>
        <w:pStyle w:val="ConsPlusNormal"/>
        <w:spacing w:before="220"/>
        <w:ind w:firstLine="540"/>
        <w:jc w:val="both"/>
      </w:pPr>
      <w:r>
        <w:t>Помещения уполномоченного органа для предоставления государственной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AF10E9" w:rsidRDefault="00AF10E9">
      <w:pPr>
        <w:pStyle w:val="ConsPlusNormal"/>
        <w:spacing w:before="220"/>
        <w:ind w:firstLine="540"/>
        <w:jc w:val="both"/>
      </w:pPr>
      <w: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AF10E9" w:rsidRDefault="00AF10E9">
      <w:pPr>
        <w:pStyle w:val="ConsPlusNormal"/>
        <w:spacing w:before="220"/>
        <w:ind w:firstLine="540"/>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AF10E9" w:rsidRDefault="00AF10E9">
      <w:pPr>
        <w:pStyle w:val="ConsPlusNormal"/>
        <w:spacing w:before="220"/>
        <w:ind w:firstLine="540"/>
        <w:jc w:val="both"/>
      </w:pPr>
      <w:r>
        <w:t>Помещения уполномоченного органа, предназначенные для предоставления государственной услуги, должны соответствовать санитарно-эпидемиологическим правилам и нормативам.</w:t>
      </w:r>
    </w:p>
    <w:p w:rsidR="00AF10E9" w:rsidRDefault="00AF10E9">
      <w:pPr>
        <w:pStyle w:val="ConsPlusNormal"/>
        <w:spacing w:before="220"/>
        <w:ind w:firstLine="540"/>
        <w:jc w:val="both"/>
      </w:pPr>
      <w:r>
        <w:t>В помещениях уполномоченного органа на видном месте помещаются схемы размещения средств пожаротушения и путей эвакуации в экстренных случаях.</w:t>
      </w:r>
    </w:p>
    <w:p w:rsidR="00AF10E9" w:rsidRDefault="00AF10E9">
      <w:pPr>
        <w:pStyle w:val="ConsPlusNormal"/>
        <w:spacing w:before="220"/>
        <w:ind w:firstLine="540"/>
        <w:jc w:val="both"/>
      </w:pPr>
      <w:r>
        <w:t>2.14.2. Уполномоченным органом обеспечивается создание инвалидам и иным маломобильным группам населения следующих условий доступности помещений в соответствии с требованиями, установленными законодательными и иными нормативными правовыми актами:</w:t>
      </w:r>
    </w:p>
    <w:p w:rsidR="00AF10E9" w:rsidRDefault="00AF10E9">
      <w:pPr>
        <w:pStyle w:val="ConsPlusNormal"/>
        <w:spacing w:before="220"/>
        <w:ind w:firstLine="540"/>
        <w:jc w:val="both"/>
      </w:pPr>
      <w:r>
        <w:t>возможность беспрепятственного входа в помещения и выхода из них;</w:t>
      </w:r>
    </w:p>
    <w:p w:rsidR="00AF10E9" w:rsidRDefault="00AF10E9">
      <w:pPr>
        <w:pStyle w:val="ConsPlusNormal"/>
        <w:spacing w:before="220"/>
        <w:ind w:firstLine="540"/>
        <w:jc w:val="both"/>
      </w:pPr>
      <w:r>
        <w:lastRenderedPageBreak/>
        <w:t>возможность самостоятельного передвижения по территории помещения в целях доступа к месту предоставления государственной услуги, в том числе с помощью работников уполномоченного органа, ассистивных и вспомогательных технологий, а также сменного кресла-коляски;</w:t>
      </w:r>
    </w:p>
    <w:p w:rsidR="00AF10E9" w:rsidRDefault="00AF10E9">
      <w:pPr>
        <w:pStyle w:val="ConsPlusNormal"/>
        <w:spacing w:before="220"/>
        <w:ind w:firstLine="540"/>
        <w:jc w:val="both"/>
      </w:pPr>
      <w:r>
        <w:t>возможность посадки в транспортное средство и высадки из него перед входом в помещение, в том числе с использованием кресла-коляски и, при необходимости, с помощью работников уполномоченного органа;</w:t>
      </w:r>
    </w:p>
    <w:p w:rsidR="00AF10E9" w:rsidRDefault="00AF10E9">
      <w:pPr>
        <w:pStyle w:val="ConsPlusNormal"/>
        <w:spacing w:before="220"/>
        <w:ind w:firstLine="540"/>
        <w:jc w:val="both"/>
      </w:pPr>
      <w:r>
        <w:t>сопровождение инвалидов, имеющих стойкие нарушения функции зрения и самостоятельного передвижения по территории помещения;</w:t>
      </w:r>
    </w:p>
    <w:p w:rsidR="00AF10E9" w:rsidRDefault="00AF10E9">
      <w:pPr>
        <w:pStyle w:val="ConsPlusNormal"/>
        <w:spacing w:before="220"/>
        <w:ind w:firstLine="540"/>
        <w:jc w:val="both"/>
      </w:pPr>
      <w:r>
        <w:t>содействие инвалиду при входе в помещение и выходе из него, информирование инвалида о доступных маршрутах общественного транспорта;</w:t>
      </w:r>
    </w:p>
    <w:p w:rsidR="00AF10E9" w:rsidRDefault="00AF10E9">
      <w:pPr>
        <w:pStyle w:val="ConsPlusNormal"/>
        <w:spacing w:before="220"/>
        <w:ind w:firstLine="540"/>
        <w:jc w:val="both"/>
      </w:pPr>
      <w:r>
        <w:t>надлежащее размещение носителей информации, необходимой для обеспечения беспрепятственного доступа инвалидов к помещению и государственной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F10E9" w:rsidRDefault="00AF10E9">
      <w:pPr>
        <w:pStyle w:val="ConsPlusNormal"/>
        <w:spacing w:before="220"/>
        <w:ind w:firstLine="540"/>
        <w:jc w:val="both"/>
      </w:pPr>
      <w:r>
        <w:t xml:space="preserve">обеспечение допуска в помещение, в котором предоставляется государственная услуга, собаки-проводника при наличии документа, подтверждающего ее специальное обучение, выданного по </w:t>
      </w:r>
      <w:hyperlink r:id="rId11" w:history="1">
        <w:r>
          <w:rPr>
            <w:color w:val="0000FF"/>
          </w:rPr>
          <w:t>форме</w:t>
        </w:r>
      </w:hyperlink>
      <w:r>
        <w:t xml:space="preserve"> и в </w:t>
      </w:r>
      <w:hyperlink r:id="rId12" w:history="1">
        <w:r>
          <w:rPr>
            <w:color w:val="0000FF"/>
          </w:rPr>
          <w:t>порядке</w:t>
        </w:r>
      </w:hyperlink>
      <w:r>
        <w:t>, утвержденными приказом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
    <w:p w:rsidR="00AF10E9" w:rsidRDefault="00AF10E9">
      <w:pPr>
        <w:pStyle w:val="ConsPlusNormal"/>
        <w:spacing w:before="220"/>
        <w:ind w:firstLine="540"/>
        <w:jc w:val="both"/>
      </w:pPr>
      <w:r>
        <w:t>В случае невозможности полностью приспособить помещение уполномоченного органа с учетом потребностей инвалидов руководитель уполномоченного органа должен принимать меры для обеспечения доступа инвалидов к месту предоставления государственной услуги либо, когда это возможно, обеспечить предоставление государственной услуги по месту жительства инвалида или дистанционно.</w:t>
      </w:r>
    </w:p>
    <w:p w:rsidR="00AF10E9" w:rsidRDefault="00AF10E9">
      <w:pPr>
        <w:pStyle w:val="ConsPlusNormal"/>
        <w:spacing w:before="220"/>
        <w:ind w:firstLine="540"/>
        <w:jc w:val="both"/>
      </w:pPr>
      <w:r>
        <w:t xml:space="preserve">2.14.3. Требования к комфортности и доступности предоставления государственной услуги в МФЦ устанавливаются </w:t>
      </w:r>
      <w:hyperlink r:id="rId13" w:history="1">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AF10E9" w:rsidRDefault="00AF10E9">
      <w:pPr>
        <w:pStyle w:val="ConsPlusNormal"/>
        <w:spacing w:before="220"/>
        <w:ind w:firstLine="540"/>
        <w:jc w:val="both"/>
      </w:pPr>
      <w:r>
        <w:t>2.15. Показатели доступности и качества государственной услуги</w:t>
      </w:r>
    </w:p>
    <w:p w:rsidR="00AF10E9" w:rsidRDefault="00AF10E9">
      <w:pPr>
        <w:pStyle w:val="ConsPlusNormal"/>
        <w:spacing w:before="220"/>
        <w:ind w:firstLine="540"/>
        <w:jc w:val="both"/>
      </w:pPr>
      <w:r>
        <w:t>2.15.1. Основными показателями доступности и качества предоставления государственной услуги являются:</w:t>
      </w:r>
    </w:p>
    <w:p w:rsidR="00AF10E9" w:rsidRDefault="00AF10E9">
      <w:pPr>
        <w:pStyle w:val="ConsPlusNormal"/>
        <w:spacing w:before="220"/>
        <w:ind w:firstLine="540"/>
        <w:jc w:val="both"/>
      </w:pPr>
      <w:r>
        <w:t>расположенность помещений уполномоченного органа, предназначенных для предоставления государственной услуги, в зоне доступности к основным транспортным магистралям;</w:t>
      </w:r>
    </w:p>
    <w:p w:rsidR="00AF10E9" w:rsidRDefault="00AF10E9">
      <w:pPr>
        <w:pStyle w:val="ConsPlusNormal"/>
        <w:spacing w:before="220"/>
        <w:ind w:firstLine="540"/>
        <w:jc w:val="both"/>
      </w:pPr>
      <w:r>
        <w:t>степень информированности заявителя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AF10E9" w:rsidRDefault="00AF10E9">
      <w:pPr>
        <w:pStyle w:val="ConsPlusNormal"/>
        <w:spacing w:before="220"/>
        <w:ind w:firstLine="540"/>
        <w:jc w:val="both"/>
      </w:pPr>
      <w:r>
        <w:t>возможность выбора заявителем форм обращения за получением государственной услуги;</w:t>
      </w:r>
    </w:p>
    <w:p w:rsidR="00AF10E9" w:rsidRDefault="00AF10E9">
      <w:pPr>
        <w:pStyle w:val="ConsPlusNormal"/>
        <w:spacing w:before="220"/>
        <w:ind w:firstLine="540"/>
        <w:jc w:val="both"/>
      </w:pPr>
      <w:r>
        <w:t>доступность обращения за предоставлением государственной услуги, в том числе для лиц с ограниченными возможностями здоровья;</w:t>
      </w:r>
    </w:p>
    <w:p w:rsidR="00AF10E9" w:rsidRDefault="00AF10E9">
      <w:pPr>
        <w:pStyle w:val="ConsPlusNormal"/>
        <w:spacing w:before="220"/>
        <w:ind w:firstLine="540"/>
        <w:jc w:val="both"/>
      </w:pPr>
      <w:r>
        <w:lastRenderedPageBreak/>
        <w:t>своевременность предоставления государственной услуги в соответствии со стандартом ее предоставления;</w:t>
      </w:r>
    </w:p>
    <w:p w:rsidR="00AF10E9" w:rsidRDefault="00AF10E9">
      <w:pPr>
        <w:pStyle w:val="ConsPlusNormal"/>
        <w:spacing w:before="220"/>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AF10E9" w:rsidRDefault="00AF10E9">
      <w:pPr>
        <w:pStyle w:val="ConsPlusNormal"/>
        <w:spacing w:before="220"/>
        <w:ind w:firstLine="540"/>
        <w:jc w:val="both"/>
      </w:pPr>
      <w:r>
        <w:t>возможность получения информации о ходе предоставления государственной услуги;</w:t>
      </w:r>
    </w:p>
    <w:p w:rsidR="00AF10E9" w:rsidRDefault="00AF10E9">
      <w:pPr>
        <w:pStyle w:val="ConsPlusNormal"/>
        <w:spacing w:before="220"/>
        <w:ind w:firstLine="540"/>
        <w:jc w:val="both"/>
      </w:pPr>
      <w:r>
        <w:t>отсутствие обоснованных жалоб со стороны заявителя по результатам предоставления государственной услуги;</w:t>
      </w:r>
    </w:p>
    <w:p w:rsidR="00AF10E9" w:rsidRDefault="00AF10E9">
      <w:pPr>
        <w:pStyle w:val="ConsPlusNormal"/>
        <w:spacing w:before="220"/>
        <w:ind w:firstLine="540"/>
        <w:jc w:val="both"/>
      </w:pPr>
      <w:r>
        <w:t>открытый доступ для заявителей к информации о порядке и сроках предоставления государственной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AF10E9" w:rsidRDefault="00AF10E9">
      <w:pPr>
        <w:pStyle w:val="ConsPlusNormal"/>
        <w:spacing w:before="220"/>
        <w:ind w:firstLine="540"/>
        <w:jc w:val="both"/>
      </w:pPr>
      <w: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AF10E9" w:rsidRDefault="00AF10E9">
      <w:pPr>
        <w:pStyle w:val="ConsPlusNormal"/>
        <w:spacing w:before="220"/>
        <w:ind w:firstLine="540"/>
        <w:jc w:val="both"/>
      </w:pPr>
      <w:r>
        <w:t>2.15.2. Уполномоченными органами обеспечивается создание инвалидам и иным маломобильным группам населения следующих условий доступности государственной услуги в соответствии с требованиями, установленными законодательными и иными нормативными правовыми актами:</w:t>
      </w:r>
    </w:p>
    <w:p w:rsidR="00AF10E9" w:rsidRDefault="00AF10E9">
      <w:pPr>
        <w:pStyle w:val="ConsPlusNormal"/>
        <w:spacing w:before="220"/>
        <w:ind w:firstLine="540"/>
        <w:jc w:val="both"/>
      </w:pPr>
      <w:r>
        <w:t>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AF10E9" w:rsidRDefault="00AF10E9">
      <w:pPr>
        <w:pStyle w:val="ConsPlusNormal"/>
        <w:spacing w:before="220"/>
        <w:ind w:firstLine="540"/>
        <w:jc w:val="both"/>
      </w:pPr>
      <w:r>
        <w:t>предоставление государственной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AF10E9" w:rsidRDefault="00AF10E9">
      <w:pPr>
        <w:pStyle w:val="ConsPlusNormal"/>
        <w:spacing w:before="220"/>
        <w:ind w:firstLine="540"/>
        <w:jc w:val="both"/>
      </w:pPr>
      <w:r>
        <w:t>оказание помощи инвалидам в преодолении барьеров, мешающих получению государственной услуги наравне с другими лицами.</w:t>
      </w:r>
    </w:p>
    <w:p w:rsidR="00AF10E9" w:rsidRDefault="00AF10E9">
      <w:pPr>
        <w:pStyle w:val="ConsPlusNormal"/>
        <w:spacing w:before="220"/>
        <w:ind w:firstLine="540"/>
        <w:jc w:val="both"/>
      </w:pPr>
      <w:r>
        <w:t>2.15.3. При предоставлении государственной услуги взаимодействие заявителя со специалистом уполномоченного органа осуществляется при личном обращении заявителя:</w:t>
      </w:r>
    </w:p>
    <w:p w:rsidR="00AF10E9" w:rsidRDefault="00AF10E9">
      <w:pPr>
        <w:pStyle w:val="ConsPlusNormal"/>
        <w:spacing w:before="220"/>
        <w:ind w:firstLine="540"/>
        <w:jc w:val="both"/>
      </w:pPr>
      <w:r>
        <w:t>для получения информации по вопросам предоставления государственной услуги;</w:t>
      </w:r>
    </w:p>
    <w:p w:rsidR="00AF10E9" w:rsidRDefault="00AF10E9">
      <w:pPr>
        <w:pStyle w:val="ConsPlusNormal"/>
        <w:spacing w:before="220"/>
        <w:ind w:firstLine="540"/>
        <w:jc w:val="both"/>
      </w:pPr>
      <w:r>
        <w:t>для подачи заявления и документов;</w:t>
      </w:r>
    </w:p>
    <w:p w:rsidR="00AF10E9" w:rsidRDefault="00AF10E9">
      <w:pPr>
        <w:pStyle w:val="ConsPlusNormal"/>
        <w:spacing w:before="220"/>
        <w:ind w:firstLine="540"/>
        <w:jc w:val="both"/>
      </w:pPr>
      <w:r>
        <w:t>для получения информации о ходе предоставления государственной услуги;</w:t>
      </w:r>
    </w:p>
    <w:p w:rsidR="00AF10E9" w:rsidRDefault="00AF10E9">
      <w:pPr>
        <w:pStyle w:val="ConsPlusNormal"/>
        <w:spacing w:before="220"/>
        <w:ind w:firstLine="540"/>
        <w:jc w:val="both"/>
      </w:pPr>
      <w:r>
        <w:t>для получения результата предоставления государственной услуги.</w:t>
      </w:r>
    </w:p>
    <w:p w:rsidR="00AF10E9" w:rsidRDefault="00AF10E9">
      <w:pPr>
        <w:pStyle w:val="ConsPlusNormal"/>
        <w:spacing w:before="220"/>
        <w:ind w:firstLine="540"/>
        <w:jc w:val="both"/>
      </w:pPr>
      <w:r>
        <w:t>Продолжительность взаимодействия заявителя со специалистом уполномоченного органа не может превышать 15 минут.</w:t>
      </w:r>
    </w:p>
    <w:p w:rsidR="00AF10E9" w:rsidRDefault="00AF10E9">
      <w:pPr>
        <w:pStyle w:val="ConsPlusNormal"/>
        <w:spacing w:before="220"/>
        <w:ind w:firstLine="540"/>
        <w:jc w:val="both"/>
      </w:pPr>
      <w:r>
        <w:t>2.15.4. Предоставление государственной услуги в МФЦ возможно при наличии заключенного соглашения о взаимодействии между уполномоченным органом и МФЦ.</w:t>
      </w:r>
    </w:p>
    <w:p w:rsidR="00AF10E9" w:rsidRDefault="00AF10E9">
      <w:pPr>
        <w:pStyle w:val="ConsPlusNormal"/>
        <w:spacing w:before="220"/>
        <w:ind w:firstLine="540"/>
        <w:jc w:val="both"/>
      </w:pPr>
      <w:r>
        <w:t>Предоставление государственной услуги посредством запроса о предоставлении двух и более государственных услуг в МФЦ при однократном обращении заявителя не осуществляется.</w:t>
      </w:r>
    </w:p>
    <w:p w:rsidR="00AF10E9" w:rsidRDefault="00AF10E9">
      <w:pPr>
        <w:pStyle w:val="ConsPlusNormal"/>
        <w:spacing w:before="220"/>
        <w:ind w:firstLine="540"/>
        <w:jc w:val="both"/>
      </w:pPr>
      <w:r>
        <w:t xml:space="preserve">2.15.5. Предоставление государственной услуги по экстерриториальному принципу </w:t>
      </w:r>
      <w:r>
        <w:lastRenderedPageBreak/>
        <w:t>невозможно.</w:t>
      </w:r>
    </w:p>
    <w:p w:rsidR="00AF10E9" w:rsidRDefault="00AF10E9">
      <w:pPr>
        <w:pStyle w:val="ConsPlusNormal"/>
        <w:spacing w:before="220"/>
        <w:ind w:firstLine="540"/>
        <w:jc w:val="both"/>
      </w:pPr>
      <w:r>
        <w:t>2.16.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AF10E9" w:rsidRDefault="00AF10E9">
      <w:pPr>
        <w:pStyle w:val="ConsPlusNormal"/>
        <w:spacing w:before="220"/>
        <w:ind w:firstLine="540"/>
        <w:jc w:val="both"/>
      </w:pPr>
      <w:r>
        <w:t>2.16.1. Заявитель вправе обратиться за предоставлением государственной услуги при наличии технической возможности в электронной форме через официальный сайт уполномоченного органа или Портал путем заполнения интерактивной формы заявления (формирования запроса о предоставлении государственной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AF10E9" w:rsidRDefault="00AF10E9">
      <w:pPr>
        <w:pStyle w:val="ConsPlusNormal"/>
        <w:spacing w:before="220"/>
        <w:ind w:firstLine="540"/>
        <w:jc w:val="both"/>
      </w:pPr>
      <w:r>
        <w:t>2.16.2. При предоставлении государственной услуги при наличии технической возможности в электронной форме посредством Портала, посредством официального сайта уполномоченного органа заявителю обеспечивается:</w:t>
      </w:r>
    </w:p>
    <w:p w:rsidR="00AF10E9" w:rsidRDefault="00AF10E9">
      <w:pPr>
        <w:pStyle w:val="ConsPlusNormal"/>
        <w:spacing w:before="220"/>
        <w:ind w:firstLine="540"/>
        <w:jc w:val="both"/>
      </w:pPr>
      <w:r>
        <w:t>получение информации о порядке и сроках предоставления государственной услуги;</w:t>
      </w:r>
    </w:p>
    <w:p w:rsidR="00AF10E9" w:rsidRDefault="00AF10E9">
      <w:pPr>
        <w:pStyle w:val="ConsPlusNormal"/>
        <w:spacing w:before="220"/>
        <w:ind w:firstLine="540"/>
        <w:jc w:val="both"/>
      </w:pPr>
      <w:r>
        <w:t>запись на прием в уполномоченный орган для подачи заявления и документов;</w:t>
      </w:r>
    </w:p>
    <w:p w:rsidR="00AF10E9" w:rsidRDefault="00AF10E9">
      <w:pPr>
        <w:pStyle w:val="ConsPlusNormal"/>
        <w:spacing w:before="220"/>
        <w:ind w:firstLine="540"/>
        <w:jc w:val="both"/>
      </w:pPr>
      <w:r>
        <w:t>формирование запроса;</w:t>
      </w:r>
    </w:p>
    <w:p w:rsidR="00AF10E9" w:rsidRDefault="00AF10E9">
      <w:pPr>
        <w:pStyle w:val="ConsPlusNormal"/>
        <w:spacing w:before="220"/>
        <w:ind w:firstLine="540"/>
        <w:jc w:val="both"/>
      </w:pPr>
      <w:r>
        <w:t>прием и регистрация уполномоченным органом запроса и документов;</w:t>
      </w:r>
    </w:p>
    <w:p w:rsidR="00AF10E9" w:rsidRDefault="00AF10E9">
      <w:pPr>
        <w:pStyle w:val="ConsPlusNormal"/>
        <w:spacing w:before="220"/>
        <w:ind w:firstLine="540"/>
        <w:jc w:val="both"/>
      </w:pPr>
      <w:r>
        <w:t>получение результата предоставления государственной услуги;</w:t>
      </w:r>
    </w:p>
    <w:p w:rsidR="00AF10E9" w:rsidRDefault="00AF10E9">
      <w:pPr>
        <w:pStyle w:val="ConsPlusNormal"/>
        <w:spacing w:before="220"/>
        <w:ind w:firstLine="540"/>
        <w:jc w:val="both"/>
      </w:pPr>
      <w:r>
        <w:t>получение сведений о ходе выполнения запроса;</w:t>
      </w:r>
    </w:p>
    <w:p w:rsidR="00AF10E9" w:rsidRDefault="00AF10E9">
      <w:pPr>
        <w:pStyle w:val="ConsPlusNormal"/>
        <w:spacing w:before="220"/>
        <w:ind w:firstLine="540"/>
        <w:jc w:val="both"/>
      </w:pPr>
      <w:r>
        <w:t>осуществление оценки качества предоставления государственной услуги;</w:t>
      </w:r>
    </w:p>
    <w:p w:rsidR="00AF10E9" w:rsidRDefault="00AF10E9">
      <w:pPr>
        <w:pStyle w:val="ConsPlusNormal"/>
        <w:spacing w:before="220"/>
        <w:ind w:firstLine="540"/>
        <w:jc w:val="both"/>
      </w:pPr>
      <w: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AF10E9" w:rsidRDefault="00AF10E9">
      <w:pPr>
        <w:pStyle w:val="ConsPlusNormal"/>
        <w:spacing w:before="220"/>
        <w:ind w:firstLine="540"/>
        <w:jc w:val="both"/>
      </w:pPr>
      <w:r>
        <w:t>2.16.3. При направлении запроса используется простая электронная подпись, при условии, что личность заявителя установлена при личном приеме при выдаче ключа электронной подписи.</w:t>
      </w:r>
    </w:p>
    <w:p w:rsidR="00AF10E9" w:rsidRDefault="00AF10E9">
      <w:pPr>
        <w:pStyle w:val="ConsPlusNormal"/>
        <w:jc w:val="both"/>
      </w:pPr>
    </w:p>
    <w:p w:rsidR="00AF10E9" w:rsidRDefault="00AF10E9">
      <w:pPr>
        <w:pStyle w:val="ConsPlusTitle"/>
        <w:jc w:val="center"/>
        <w:outlineLvl w:val="1"/>
      </w:pPr>
      <w:bookmarkStart w:id="2" w:name="P146"/>
      <w:bookmarkEnd w:id="2"/>
      <w:r>
        <w:t>3. Состав, последовательность и сроки выполнения</w:t>
      </w:r>
    </w:p>
    <w:p w:rsidR="00AF10E9" w:rsidRDefault="00AF10E9">
      <w:pPr>
        <w:pStyle w:val="ConsPlusTitle"/>
        <w:jc w:val="center"/>
      </w:pPr>
      <w:r>
        <w:t>административных процедур (действий), требований к порядку</w:t>
      </w:r>
    </w:p>
    <w:p w:rsidR="00AF10E9" w:rsidRDefault="00AF10E9">
      <w:pPr>
        <w:pStyle w:val="ConsPlusTitle"/>
        <w:jc w:val="center"/>
      </w:pPr>
      <w:r>
        <w:t>их выполнения, в том числе особенности выполнения</w:t>
      </w:r>
    </w:p>
    <w:p w:rsidR="00AF10E9" w:rsidRDefault="00AF10E9">
      <w:pPr>
        <w:pStyle w:val="ConsPlusTitle"/>
        <w:jc w:val="center"/>
      </w:pPr>
      <w:r>
        <w:t>административных процедур (действий) в электронной форме</w:t>
      </w:r>
    </w:p>
    <w:p w:rsidR="00AF10E9" w:rsidRDefault="00AF10E9">
      <w:pPr>
        <w:pStyle w:val="ConsPlusNormal"/>
        <w:jc w:val="both"/>
      </w:pPr>
    </w:p>
    <w:p w:rsidR="00AF10E9" w:rsidRDefault="00AF10E9">
      <w:pPr>
        <w:pStyle w:val="ConsPlusNormal"/>
        <w:ind w:firstLine="540"/>
        <w:jc w:val="both"/>
      </w:pPr>
      <w:r>
        <w:t>3.1. Предоставление государственной услуги включает в себя следующие административные процедуры (действия):</w:t>
      </w:r>
    </w:p>
    <w:p w:rsidR="00AF10E9" w:rsidRDefault="00AF10E9">
      <w:pPr>
        <w:pStyle w:val="ConsPlusNormal"/>
        <w:spacing w:before="220"/>
        <w:ind w:firstLine="540"/>
        <w:jc w:val="both"/>
      </w:pPr>
      <w:r>
        <w:t>прием и рассмотрение заявления и документов для установления оснований предоставления государственной услуги;</w:t>
      </w:r>
    </w:p>
    <w:p w:rsidR="00AF10E9" w:rsidRDefault="00AF10E9">
      <w:pPr>
        <w:pStyle w:val="ConsPlusNormal"/>
        <w:spacing w:before="220"/>
        <w:ind w:firstLine="540"/>
        <w:jc w:val="both"/>
      </w:pPr>
      <w:r>
        <w:t>принятие решения о предоставлении государственной услуги либо об отказе в предоставлении государственной услуги.</w:t>
      </w:r>
    </w:p>
    <w:p w:rsidR="00AF10E9" w:rsidRDefault="00AF10E9">
      <w:pPr>
        <w:pStyle w:val="ConsPlusNormal"/>
        <w:spacing w:before="220"/>
        <w:ind w:firstLine="540"/>
        <w:jc w:val="both"/>
      </w:pPr>
      <w:r>
        <w:lastRenderedPageBreak/>
        <w:t>3.1.1. Прием и рассмотрение заявления и документов для установления оснований предоставления государственной услуги</w:t>
      </w:r>
    </w:p>
    <w:p w:rsidR="00AF10E9" w:rsidRDefault="00AF10E9">
      <w:pPr>
        <w:pStyle w:val="ConsPlusNormal"/>
        <w:spacing w:before="220"/>
        <w:ind w:firstLine="540"/>
        <w:jc w:val="both"/>
      </w:pPr>
      <w:r>
        <w:t>3.1.1.1. Основанием для начала предоставления государственной услуги является личное обращение заявителя в уполномоченный орган, МФЦ по месту жительства (месту пребывания, месту фактического проживания), с заявлением и документами; поступление заявления и копий документов посредством почтовой связи в уполномоченный орган; направление заявления (запроса) и копий документов (при наличии) в электронной форме через официальный сайт уполномоченного органа или Портал (при наличии технической возможности).</w:t>
      </w:r>
    </w:p>
    <w:p w:rsidR="00AF10E9" w:rsidRDefault="00AF10E9">
      <w:pPr>
        <w:pStyle w:val="ConsPlusNormal"/>
        <w:spacing w:before="220"/>
        <w:ind w:firstLine="540"/>
        <w:jc w:val="both"/>
      </w:pPr>
      <w:r>
        <w:t>3.1.1.2. При личном обращении заявителя в уполномоченный орган специалист уполномоченного органа:</w:t>
      </w:r>
    </w:p>
    <w:p w:rsidR="00AF10E9" w:rsidRDefault="00AF10E9">
      <w:pPr>
        <w:pStyle w:val="ConsPlusNormal"/>
        <w:spacing w:before="220"/>
        <w:ind w:firstLine="540"/>
        <w:jc w:val="both"/>
      </w:pPr>
      <w: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AF10E9" w:rsidRDefault="00AF10E9">
      <w:pPr>
        <w:pStyle w:val="ConsPlusNormal"/>
        <w:spacing w:before="220"/>
        <w:ind w:firstLine="540"/>
        <w:jc w:val="both"/>
      </w:pPr>
      <w:r>
        <w:t>проводит первичную проверку представленных документов на их соответствие требованиям действующего законодательства;</w:t>
      </w:r>
    </w:p>
    <w:p w:rsidR="00AF10E9" w:rsidRDefault="00AF10E9">
      <w:pPr>
        <w:pStyle w:val="ConsPlusNormal"/>
        <w:spacing w:before="220"/>
        <w:ind w:firstLine="540"/>
        <w:jc w:val="both"/>
      </w:pPr>
      <w:r>
        <w:t>выдает бланк заявления и разъясняет порядок его заполнения (в случае если заявителем заявление не представлено). По желанию заявителя бланк заявления от его имени может быть заполнен специалистом уполномоченного органа. В случае заполнения заявления специалистом уполномоченного органа в заявлении делается соответствующая отметка;</w:t>
      </w:r>
    </w:p>
    <w:p w:rsidR="00AF10E9" w:rsidRDefault="00AF10E9">
      <w:pPr>
        <w:pStyle w:val="ConsPlusNormal"/>
        <w:spacing w:before="220"/>
        <w:ind w:firstLine="540"/>
        <w:jc w:val="both"/>
      </w:pPr>
      <w:r>
        <w:t>проверяет содержание заявления;</w:t>
      </w:r>
    </w:p>
    <w:p w:rsidR="00AF10E9" w:rsidRDefault="00AF10E9">
      <w:pPr>
        <w:pStyle w:val="ConsPlusNormal"/>
        <w:spacing w:before="220"/>
        <w:ind w:firstLine="540"/>
        <w:jc w:val="both"/>
      </w:pPr>
      <w:r>
        <w:t>делает копии подлинников представленных документов, 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специалиста уполномоченного органа, принявшего документ, с указанием фамилии, инициалов и даты заверения;</w:t>
      </w:r>
    </w:p>
    <w:p w:rsidR="00AF10E9" w:rsidRDefault="00AF10E9">
      <w:pPr>
        <w:pStyle w:val="ConsPlusNormal"/>
        <w:spacing w:before="220"/>
        <w:ind w:firstLine="540"/>
        <w:jc w:val="both"/>
      </w:pPr>
      <w:r>
        <w:t xml:space="preserve">выдает </w:t>
      </w:r>
      <w:hyperlink w:anchor="P412" w:history="1">
        <w:r>
          <w:rPr>
            <w:color w:val="0000FF"/>
          </w:rPr>
          <w:t>расписку-уведомление</w:t>
        </w:r>
      </w:hyperlink>
      <w:r>
        <w:t xml:space="preserve"> о приеме (регистрации) заявления об установлении ежегодной денежной выплаты (приложение N 1 к настоящему административному регламенту) (далее - расписка-уведомление);</w:t>
      </w:r>
    </w:p>
    <w:p w:rsidR="00AF10E9" w:rsidRDefault="00AF10E9">
      <w:pPr>
        <w:pStyle w:val="ConsPlusNormal"/>
        <w:spacing w:before="220"/>
        <w:ind w:firstLine="540"/>
        <w:jc w:val="both"/>
      </w:pPr>
      <w:r>
        <w:t>3.1.1.3. При направлении заявителем заявления и документов посредством почтовой связи специалист уполномоченного органа:</w:t>
      </w:r>
    </w:p>
    <w:p w:rsidR="00AF10E9" w:rsidRDefault="00AF10E9">
      <w:pPr>
        <w:pStyle w:val="ConsPlusNormal"/>
        <w:spacing w:before="220"/>
        <w:ind w:firstLine="540"/>
        <w:jc w:val="both"/>
      </w:pPr>
      <w:r>
        <w:t>вскрывает конверт, проверяет наличие в нем заявления и копий документов;</w:t>
      </w:r>
    </w:p>
    <w:p w:rsidR="00AF10E9" w:rsidRDefault="00AF10E9">
      <w:pPr>
        <w:pStyle w:val="ConsPlusNormal"/>
        <w:spacing w:before="220"/>
        <w:ind w:firstLine="540"/>
        <w:jc w:val="both"/>
      </w:pPr>
      <w:r>
        <w:t>проверяет содержание заявления;</w:t>
      </w:r>
    </w:p>
    <w:p w:rsidR="00AF10E9" w:rsidRDefault="00AF10E9">
      <w:pPr>
        <w:pStyle w:val="ConsPlusNormal"/>
        <w:spacing w:before="220"/>
        <w:ind w:firstLine="540"/>
        <w:jc w:val="both"/>
      </w:pPr>
      <w:r>
        <w:t xml:space="preserve">направляет в адрес заявителя извещение о дате получения (регистрации) </w:t>
      </w:r>
      <w:hyperlink w:anchor="P325" w:history="1">
        <w:r>
          <w:rPr>
            <w:color w:val="0000FF"/>
          </w:rPr>
          <w:t>заявления</w:t>
        </w:r>
      </w:hyperlink>
      <w:r>
        <w:t xml:space="preserve"> (приложение N 1 к настоящему административному регламенту) в 5-дневный срок с даты получения (регистрации) заявления.</w:t>
      </w:r>
    </w:p>
    <w:p w:rsidR="00AF10E9" w:rsidRDefault="00AF10E9">
      <w:pPr>
        <w:pStyle w:val="ConsPlusNormal"/>
        <w:spacing w:before="220"/>
        <w:ind w:firstLine="540"/>
        <w:jc w:val="both"/>
      </w:pPr>
      <w:r>
        <w:t>В случае если к заявлению не приложены или приложены не все документы специалист уполномоченного органа возвращает заявление и документы заявителю в 5-дневный срок с даты их получения (регистрации). 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rsidR="00AF10E9" w:rsidRDefault="00AF10E9">
      <w:pPr>
        <w:pStyle w:val="ConsPlusNormal"/>
        <w:spacing w:before="220"/>
        <w:ind w:firstLine="540"/>
        <w:jc w:val="both"/>
      </w:pPr>
      <w:r>
        <w:t>3.1.1.4. Предоставление государственной услуги при наличии технической возможности в электронной форме посредством Портала, официального сайта уполномоченного органа</w:t>
      </w:r>
    </w:p>
    <w:p w:rsidR="00AF10E9" w:rsidRDefault="00AF10E9">
      <w:pPr>
        <w:pStyle w:val="ConsPlusNormal"/>
        <w:spacing w:before="220"/>
        <w:ind w:firstLine="540"/>
        <w:jc w:val="both"/>
      </w:pPr>
      <w:r>
        <w:lastRenderedPageBreak/>
        <w:t>3.1.1.4.1. Информирование заявителей по вопросам предоставления государственной услуги осуществляется путем размещения информации на официальном сайте уполномоченного органа и Портала.</w:t>
      </w:r>
    </w:p>
    <w:p w:rsidR="00AF10E9" w:rsidRDefault="00AF10E9">
      <w:pPr>
        <w:pStyle w:val="ConsPlusNormal"/>
        <w:spacing w:before="220"/>
        <w:ind w:firstLine="540"/>
        <w:jc w:val="both"/>
      </w:pPr>
      <w:r>
        <w:t>3.1.1.4.2. Формирование заявления осуществляется при наличии технической возможности посредством заполнения электронной формы заявления (запроса) на Портале, официальных сайтах уполномоченных органов.</w:t>
      </w:r>
    </w:p>
    <w:p w:rsidR="00AF10E9" w:rsidRDefault="00AF10E9">
      <w:pPr>
        <w:pStyle w:val="ConsPlusNormal"/>
        <w:spacing w:before="220"/>
        <w:ind w:firstLine="540"/>
        <w:jc w:val="both"/>
      </w:pPr>
      <w:r>
        <w:t>На Портале, официальном сайте уполномоченного органа размещается образец заполнения электронной формы заявления (запроса).</w:t>
      </w:r>
    </w:p>
    <w:p w:rsidR="00AF10E9" w:rsidRDefault="00AF10E9">
      <w:pPr>
        <w:pStyle w:val="ConsPlusNormal"/>
        <w:spacing w:before="220"/>
        <w:ind w:firstLine="540"/>
        <w:jc w:val="both"/>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F10E9" w:rsidRDefault="00AF10E9">
      <w:pPr>
        <w:pStyle w:val="ConsPlusNormal"/>
        <w:spacing w:before="220"/>
        <w:ind w:firstLine="540"/>
        <w:jc w:val="both"/>
      </w:pPr>
      <w:r>
        <w:t>3.1.1.4.3. При направлении заявителем заявления (запроса) и копий документов (при наличии) посредством электронной формы через официальный сайт уполномоченного органа или Портал (при наличии технической возможности) специалист уполномоченного органа:</w:t>
      </w:r>
    </w:p>
    <w:p w:rsidR="00AF10E9" w:rsidRDefault="00AF10E9">
      <w:pPr>
        <w:pStyle w:val="ConsPlusNormal"/>
        <w:spacing w:before="220"/>
        <w:ind w:firstLine="540"/>
        <w:jc w:val="both"/>
      </w:pPr>
      <w:r>
        <w:t>распечатывает заявление (запрос) и копии документов (при наличии);</w:t>
      </w:r>
    </w:p>
    <w:p w:rsidR="00AF10E9" w:rsidRDefault="00AF10E9">
      <w:pPr>
        <w:pStyle w:val="ConsPlusNormal"/>
        <w:spacing w:before="220"/>
        <w:ind w:firstLine="540"/>
        <w:jc w:val="both"/>
      </w:pPr>
      <w:bookmarkStart w:id="3" w:name="P175"/>
      <w:bookmarkEnd w:id="3"/>
      <w:r>
        <w:t>формирует и направляет заявителю электронное уведомление о получении от заявителя заявления (запроса) и копий документов (при наличии) не позднее следующего рабочего дня со дня их получения с указанием перечня подлинников документов и даты их представления в уполномоченный орган. Срок представления заявителем подлинников документов не должен превышать 5 рабочих дней со дня получения уполномоченным органом заявления (запроса) и копий документов (при наличии).</w:t>
      </w:r>
    </w:p>
    <w:p w:rsidR="00AF10E9" w:rsidRDefault="00AF10E9">
      <w:pPr>
        <w:pStyle w:val="ConsPlusNormal"/>
        <w:spacing w:before="220"/>
        <w:ind w:firstLine="540"/>
        <w:jc w:val="both"/>
      </w:pPr>
      <w:r>
        <w:t>При представлении заявителем подлинников документов специалист уполномоченного органа: устанавливает личность заявителя на основании документа, удостоверяющего его личность; проверяет документы, подтверждающие полномочия представителя заявителя, в случае его обращения от имени заявителя; проверяет соответствие распечатанных (представленных) копий документов их подлинникам, 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специалиста уполномоченного органа, принявшего документ, с указанием фамилии, инициалов и даты заверения; выдается расписка-уведомление.</w:t>
      </w:r>
    </w:p>
    <w:p w:rsidR="00AF10E9" w:rsidRDefault="00AF10E9">
      <w:pPr>
        <w:pStyle w:val="ConsPlusNormal"/>
        <w:spacing w:before="220"/>
        <w:ind w:firstLine="540"/>
        <w:jc w:val="both"/>
      </w:pPr>
      <w:r>
        <w:t xml:space="preserve">В случае непредставления в течение указанного срока подлинников документов специалист уполномоченного органа направляет заявителю </w:t>
      </w:r>
      <w:hyperlink w:anchor="P479" w:history="1">
        <w:r>
          <w:rPr>
            <w:color w:val="0000FF"/>
          </w:rPr>
          <w:t>уведомление</w:t>
        </w:r>
      </w:hyperlink>
      <w:r>
        <w:t xml:space="preserve"> об отказе в рассмотрении заявления (запроса) и копий документов (при наличии) (приложение N 2 к настоящему административному регламенту) в течение рабочего дня, следующего за днем, в котором истек срок, указанный в </w:t>
      </w:r>
      <w:hyperlink w:anchor="P175" w:history="1">
        <w:r>
          <w:rPr>
            <w:color w:val="0000FF"/>
          </w:rPr>
          <w:t>абзаце третьем</w:t>
        </w:r>
      </w:hyperlink>
      <w:r>
        <w:t xml:space="preserve"> настоящего подпункта.</w:t>
      </w:r>
    </w:p>
    <w:p w:rsidR="00AF10E9" w:rsidRDefault="00AF10E9">
      <w:pPr>
        <w:pStyle w:val="ConsPlusNormal"/>
        <w:spacing w:before="220"/>
        <w:ind w:firstLine="540"/>
        <w:jc w:val="both"/>
      </w:pPr>
      <w:r>
        <w:t>Заявитель имеет право повторно обратиться за предоставлением государственной услуги в порядке, предусмотренном настоящим административным регламентом.</w:t>
      </w:r>
    </w:p>
    <w:p w:rsidR="00AF10E9" w:rsidRDefault="00AF10E9">
      <w:pPr>
        <w:pStyle w:val="ConsPlusNormal"/>
        <w:spacing w:before="220"/>
        <w:ind w:firstLine="540"/>
        <w:jc w:val="both"/>
      </w:pPr>
      <w:r>
        <w:t>3.1.1.4.4. Информация о ходе предоставления государственной услуги направляется заявителю в срок, не превышающий одного рабочего дня после соответствующего запроса заявителя.</w:t>
      </w:r>
    </w:p>
    <w:p w:rsidR="00AF10E9" w:rsidRDefault="00AF10E9">
      <w:pPr>
        <w:pStyle w:val="ConsPlusNormal"/>
        <w:spacing w:before="220"/>
        <w:ind w:firstLine="540"/>
        <w:jc w:val="both"/>
      </w:pPr>
      <w:r>
        <w:t xml:space="preserve">3.1.1.4.5. Результат предоставления государственной услуги представляется заявителю в порядке, предусмотренном </w:t>
      </w:r>
      <w:hyperlink w:anchor="P193" w:history="1">
        <w:r>
          <w:rPr>
            <w:color w:val="0000FF"/>
          </w:rPr>
          <w:t>подпунктом 3.1.2.4</w:t>
        </w:r>
      </w:hyperlink>
      <w:r>
        <w:t xml:space="preserve"> настоящего административного регламента.</w:t>
      </w:r>
    </w:p>
    <w:p w:rsidR="00AF10E9" w:rsidRDefault="00AF10E9">
      <w:pPr>
        <w:pStyle w:val="ConsPlusNormal"/>
        <w:spacing w:before="220"/>
        <w:ind w:firstLine="540"/>
        <w:jc w:val="both"/>
      </w:pPr>
      <w:r>
        <w:lastRenderedPageBreak/>
        <w:t>3.1.1.5. После поступления в уполномоченный орган заявления (запроса) и документов (при наличии) специалист уполномоченного органа:</w:t>
      </w:r>
    </w:p>
    <w:p w:rsidR="00AF10E9" w:rsidRDefault="00AF10E9">
      <w:pPr>
        <w:pStyle w:val="ConsPlusNormal"/>
        <w:spacing w:before="220"/>
        <w:ind w:firstLine="540"/>
        <w:jc w:val="both"/>
      </w:pPr>
      <w:r>
        <w:t xml:space="preserve">осуществляет его (их) регистрацию в </w:t>
      </w:r>
      <w:hyperlink w:anchor="P525" w:history="1">
        <w:r>
          <w:rPr>
            <w:color w:val="0000FF"/>
          </w:rPr>
          <w:t>журнале</w:t>
        </w:r>
      </w:hyperlink>
      <w:r>
        <w:t xml:space="preserve"> регистрации заявлений (приложение N 3 к настоящему административному регламенту);</w:t>
      </w:r>
    </w:p>
    <w:p w:rsidR="00AF10E9" w:rsidRDefault="00AF10E9">
      <w:pPr>
        <w:pStyle w:val="ConsPlusNormal"/>
        <w:spacing w:before="220"/>
        <w:ind w:firstLine="540"/>
        <w:jc w:val="both"/>
      </w:pPr>
      <w:r>
        <w:t xml:space="preserve">подготавливает проект </w:t>
      </w:r>
      <w:hyperlink w:anchor="P584" w:history="1">
        <w:r>
          <w:rPr>
            <w:color w:val="0000FF"/>
          </w:rPr>
          <w:t>решения</w:t>
        </w:r>
      </w:hyperlink>
      <w:r>
        <w:t xml:space="preserve"> о назначении ежегодной денежной выплаты (приложение N 4 к настоящему административному регламенту) либо проект </w:t>
      </w:r>
      <w:hyperlink w:anchor="P626" w:history="1">
        <w:r>
          <w:rPr>
            <w:color w:val="0000FF"/>
          </w:rPr>
          <w:t>решения</w:t>
        </w:r>
      </w:hyperlink>
      <w:r>
        <w:t xml:space="preserve"> об отказе в назначении ежегодной денежной выплаты (приложение N 5 к настоящему административному регламенту) на основании представленных заявления (запроса) и документов;</w:t>
      </w:r>
    </w:p>
    <w:p w:rsidR="00AF10E9" w:rsidRDefault="00AF10E9">
      <w:pPr>
        <w:pStyle w:val="ConsPlusNormal"/>
        <w:spacing w:before="220"/>
        <w:ind w:firstLine="540"/>
        <w:jc w:val="both"/>
      </w:pPr>
      <w:r>
        <w:t>передает руководителю уполномоченного органа для проверки и подписания подготовленный проект решения о назначении ежегодной денежной выплаты либо проект решения об отказе в назначении ежегодной денежной выплаты вместе с заявлением (запросом) и документами.</w:t>
      </w:r>
    </w:p>
    <w:p w:rsidR="00AF10E9" w:rsidRDefault="00AF10E9">
      <w:pPr>
        <w:pStyle w:val="ConsPlusNormal"/>
        <w:spacing w:before="220"/>
        <w:ind w:firstLine="540"/>
        <w:jc w:val="both"/>
      </w:pPr>
      <w:r>
        <w:t>3.1.1.6. Общий срок административной процедуры не должен превышать 8 дней со дня поступления в уполномоченный орган, МФЦ заявления (запроса) и документов.</w:t>
      </w:r>
    </w:p>
    <w:p w:rsidR="00AF10E9" w:rsidRDefault="00AF10E9">
      <w:pPr>
        <w:pStyle w:val="ConsPlusNormal"/>
        <w:spacing w:before="220"/>
        <w:ind w:firstLine="540"/>
        <w:jc w:val="both"/>
      </w:pPr>
      <w:r>
        <w:t>3.1.2. Принятие решения о предоставлении государственной услуги либо об отказе в предоставлении государственной услуги</w:t>
      </w:r>
    </w:p>
    <w:p w:rsidR="00AF10E9" w:rsidRDefault="00AF10E9">
      <w:pPr>
        <w:pStyle w:val="ConsPlusNormal"/>
        <w:spacing w:before="220"/>
        <w:ind w:firstLine="540"/>
        <w:jc w:val="both"/>
      </w:pPr>
      <w:r>
        <w:t>3.1.2.1. Основанием для начала административной процедуры является поступление проекта решения о назначении ежегодной денежной выплаты либо проекта решения об отказе в назначении ежегодной денежной выплаты вместе с заявлением (запросом) и документами руководителю уполномоченного органа.</w:t>
      </w:r>
    </w:p>
    <w:p w:rsidR="00AF10E9" w:rsidRDefault="00AF10E9">
      <w:pPr>
        <w:pStyle w:val="ConsPlusNormal"/>
        <w:spacing w:before="220"/>
        <w:ind w:firstLine="540"/>
        <w:jc w:val="both"/>
      </w:pPr>
      <w:r>
        <w:t>3.1.2.2. Руководитель уполномоченного органа:</w:t>
      </w:r>
    </w:p>
    <w:p w:rsidR="00AF10E9" w:rsidRDefault="00AF10E9">
      <w:pPr>
        <w:pStyle w:val="ConsPlusNormal"/>
        <w:spacing w:before="220"/>
        <w:ind w:firstLine="540"/>
        <w:jc w:val="both"/>
      </w:pPr>
      <w:r>
        <w:t>проверяет наличие документов, необходимых для предоставления государственной услуги, правильность их оформления;</w:t>
      </w:r>
    </w:p>
    <w:p w:rsidR="00AF10E9" w:rsidRDefault="00AF10E9">
      <w:pPr>
        <w:pStyle w:val="ConsPlusNormal"/>
        <w:spacing w:before="220"/>
        <w:ind w:firstLine="540"/>
        <w:jc w:val="both"/>
      </w:pPr>
      <w:r>
        <w:t>проверяет подготовленный проект решения о назначении ежегодной денежной выплаты либо проект решения об отказе в назначении ежегодной денежной выплаты на предмет соответствия требованиям действующего законодательства и настоящего административного регламента;</w:t>
      </w:r>
    </w:p>
    <w:p w:rsidR="00AF10E9" w:rsidRDefault="00AF10E9">
      <w:pPr>
        <w:pStyle w:val="ConsPlusNormal"/>
        <w:spacing w:before="220"/>
        <w:ind w:firstLine="540"/>
        <w:jc w:val="both"/>
      </w:pPr>
      <w:r>
        <w:t>подписывает решение о назначении ежегодной денежной выплаты либо решение об отказе в назначении ежегодной денежной выплаты, заверяет печатью уполномоченного органа и возвращает представленные документы с принятым решением специалисту уполномоченного органа для последующей работы.</w:t>
      </w:r>
    </w:p>
    <w:p w:rsidR="00AF10E9" w:rsidRDefault="00AF10E9">
      <w:pPr>
        <w:pStyle w:val="ConsPlusNormal"/>
        <w:spacing w:before="220"/>
        <w:ind w:firstLine="540"/>
        <w:jc w:val="both"/>
      </w:pPr>
      <w:r>
        <w:t>3.1.2.3. Общий срок административной процедуры не должен превышать 2 дней со дня поступления заявления (запроса), документов и проекта решения о назначении ежегодной денежной выплаты либо решения об отказе в назначении ежегодной денежной выплаты руководителю уполномоченного органа.</w:t>
      </w:r>
    </w:p>
    <w:p w:rsidR="00AF10E9" w:rsidRDefault="00AF10E9">
      <w:pPr>
        <w:pStyle w:val="ConsPlusNormal"/>
        <w:spacing w:before="220"/>
        <w:ind w:firstLine="540"/>
        <w:jc w:val="both"/>
      </w:pPr>
      <w:bookmarkStart w:id="4" w:name="P193"/>
      <w:bookmarkEnd w:id="4"/>
      <w:r>
        <w:t>3.1.2.4. Специалист уполномоченного органа:</w:t>
      </w:r>
    </w:p>
    <w:p w:rsidR="00AF10E9" w:rsidRDefault="00AF10E9">
      <w:pPr>
        <w:pStyle w:val="ConsPlusNormal"/>
        <w:spacing w:before="220"/>
        <w:ind w:firstLine="540"/>
        <w:jc w:val="both"/>
      </w:pPr>
      <w:r>
        <w:t>брошюрует в личное дело заявителя заявление (запрос) и документы, подписанное решение о назначении ежегодной денежной выплаты либо решение об отказе в назначении ежегодной денежной выплаты;</w:t>
      </w:r>
    </w:p>
    <w:p w:rsidR="00AF10E9" w:rsidRDefault="00AF10E9">
      <w:pPr>
        <w:pStyle w:val="ConsPlusNormal"/>
        <w:spacing w:before="220"/>
        <w:ind w:firstLine="540"/>
        <w:jc w:val="both"/>
      </w:pPr>
      <w:r>
        <w:t>направляет заявителю в течение 5 рабочих дней со дня принятия решения об отказе в назначении ежегодной денежной выплаты второй экземпляр указанного решения;</w:t>
      </w:r>
    </w:p>
    <w:p w:rsidR="00AF10E9" w:rsidRDefault="00AF10E9">
      <w:pPr>
        <w:pStyle w:val="ConsPlusNormal"/>
        <w:spacing w:before="220"/>
        <w:ind w:firstLine="540"/>
        <w:jc w:val="both"/>
      </w:pPr>
      <w:r>
        <w:lastRenderedPageBreak/>
        <w:t>направляет заявителю в течение 3 рабочих дней после принятия решения о назначении ежегодной денежной выплаты либо решения об отказе в назначении ежегодной денежной выплаты при наличии технической возможности посредством Портала или на адрес электронной почты заявителя (в случае обращения заявителя за предоставлением государственной услуги посредством Портала или через официальный сайт уполномоченного органа) в форме электронного документа уведомление о принятом решении (при принятии решения об отказе в назначении ежегодной денежной выплаты также направляется скан-копия указанного решения и текстовое пояснение о необходимости обратиться в уполномоченный орган для получения подлинника документа).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AF10E9" w:rsidRDefault="00AF10E9">
      <w:pPr>
        <w:pStyle w:val="ConsPlusNormal"/>
        <w:spacing w:before="220"/>
        <w:ind w:firstLine="540"/>
        <w:jc w:val="both"/>
      </w:pPr>
      <w:r>
        <w:t>передает сотруднику МФЦ решение об отказе в назначении ежегодной денежной выплаты не позднее 5 рабочих дней со дня вынесения руководителем уполномоченного органа указанного решения по сопроводительному реестру, содержащему дату и отметку о передаче (при обращении заявителя за предоставлением государственной услуги в МФЦ и при принятии решения об отказе в назначении ежегодной денежной выплаты). Сопроводительный реестр заверяется специалистом уполномоченного органа и передается сотруднику МФЦ под подпись при личном обращении сотрудника МФЦ в уполномоченный орган. Один экземпляр сопроводительного реестра остается в уполномоченном органе и хранится как документ строгой отчетности отдельно от личных дел, второй - передается в МФЦ. В решении об отказе в назначении ежегодной денежной выплаты производится отметка с указанием реквизитов реестра, по которому оно передано.</w:t>
      </w:r>
    </w:p>
    <w:p w:rsidR="00AF10E9" w:rsidRDefault="00AF10E9">
      <w:pPr>
        <w:pStyle w:val="ConsPlusNormal"/>
        <w:spacing w:before="220"/>
        <w:ind w:firstLine="540"/>
        <w:jc w:val="both"/>
      </w:pPr>
      <w:r>
        <w:t>3.2. В случае обращения заявителя в уполномоченный орган с требованием исправить допущенные опечатки и ошибки в выданном решении об отказе в предоставлении государственной услуги, уполномоченный орган исправляет указанные опечатки и ошибки в течение 7 рабочих дней со дня обращения заявителя.</w:t>
      </w:r>
    </w:p>
    <w:p w:rsidR="00AF10E9" w:rsidRDefault="00AF10E9">
      <w:pPr>
        <w:pStyle w:val="ConsPlusNormal"/>
        <w:spacing w:before="220"/>
        <w:ind w:firstLine="540"/>
        <w:jc w:val="both"/>
      </w:pPr>
      <w:r>
        <w:t>3.3. Для предоставления государственной услуги не требуется совершение иных действий, кроме тех, что предусмотрены настоящим административным регламентом.</w:t>
      </w:r>
    </w:p>
    <w:p w:rsidR="00AF10E9" w:rsidRDefault="00AF10E9">
      <w:pPr>
        <w:pStyle w:val="ConsPlusNormal"/>
        <w:jc w:val="both"/>
      </w:pPr>
    </w:p>
    <w:p w:rsidR="00AF10E9" w:rsidRDefault="00AF10E9">
      <w:pPr>
        <w:pStyle w:val="ConsPlusTitle"/>
        <w:jc w:val="center"/>
        <w:outlineLvl w:val="1"/>
      </w:pPr>
      <w:r>
        <w:t>4. Формы контроля за исполнением административного</w:t>
      </w:r>
    </w:p>
    <w:p w:rsidR="00AF10E9" w:rsidRDefault="00AF10E9">
      <w:pPr>
        <w:pStyle w:val="ConsPlusTitle"/>
        <w:jc w:val="center"/>
      </w:pPr>
      <w:r>
        <w:t>регламента</w:t>
      </w:r>
    </w:p>
    <w:p w:rsidR="00AF10E9" w:rsidRDefault="00AF10E9">
      <w:pPr>
        <w:pStyle w:val="ConsPlusNormal"/>
        <w:jc w:val="both"/>
      </w:pPr>
    </w:p>
    <w:p w:rsidR="00AF10E9" w:rsidRDefault="00AF10E9">
      <w:pPr>
        <w:pStyle w:val="ConsPlusNormal"/>
        <w:ind w:firstLine="540"/>
        <w:jc w:val="both"/>
      </w:pPr>
      <w:r>
        <w:t>4.1. Министерство социальной защиты населения Кузбасса (далее - Министерство) осуществляет контроль за исполнением уполномоченными органами предоставления государственной услуги.</w:t>
      </w:r>
    </w:p>
    <w:p w:rsidR="00AF10E9" w:rsidRDefault="00AF10E9">
      <w:pPr>
        <w:pStyle w:val="ConsPlusNormal"/>
        <w:spacing w:before="220"/>
        <w:ind w:firstLine="540"/>
        <w:jc w:val="both"/>
      </w:pPr>
      <w:r>
        <w:t>4.2. Текущий контроль за соблюдением и исполнением специалистом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осуществляется руководителем уполномоченного органа.</w:t>
      </w:r>
    </w:p>
    <w:p w:rsidR="00AF10E9" w:rsidRDefault="00AF10E9">
      <w:pPr>
        <w:pStyle w:val="ConsPlusNormal"/>
        <w:spacing w:before="220"/>
        <w:ind w:firstLine="540"/>
        <w:jc w:val="both"/>
      </w:pPr>
      <w:r>
        <w:t>4.2.1. Текущий контроль осуществляется путем проведения руководителем уполномоченного органа проверок соблюдения и исполнения специалистом уполномоченного органа положений настоящего административного регламента, иных нормативных правовых актов Российской Федерации и Кемеровской области - Кузбасса.</w:t>
      </w:r>
    </w:p>
    <w:p w:rsidR="00AF10E9" w:rsidRDefault="00AF10E9">
      <w:pPr>
        <w:pStyle w:val="ConsPlusNormal"/>
        <w:spacing w:before="220"/>
        <w:ind w:firstLine="540"/>
        <w:jc w:val="both"/>
      </w:pPr>
      <w:r>
        <w:t>4.2.2. Руководитель уполномоченного органа ежемесячно запрашивает от лиц, указанных в пункте 4.3 настоящего административного регламента, информацию о предоставлении государственной услуги.</w:t>
      </w:r>
    </w:p>
    <w:p w:rsidR="00AF10E9" w:rsidRDefault="00AF10E9">
      <w:pPr>
        <w:pStyle w:val="ConsPlusNormal"/>
        <w:spacing w:before="220"/>
        <w:ind w:firstLine="540"/>
        <w:jc w:val="both"/>
      </w:pPr>
      <w:r>
        <w:lastRenderedPageBreak/>
        <w:t>4.3. Непосредственный контроль за соблюдением специалистом уполномоченного органа последовательности действий, определенных административными процедурами по предоставлению государственной услуги, осуществляется одним из заместителей руководителя уполномоченного органа либо начальником отдела уполномоченного органа, отвечающим за предоставление государственной услуги.</w:t>
      </w:r>
    </w:p>
    <w:p w:rsidR="00AF10E9" w:rsidRDefault="00AF10E9">
      <w:pPr>
        <w:pStyle w:val="ConsPlusNormal"/>
        <w:spacing w:before="220"/>
        <w:ind w:firstLine="540"/>
        <w:jc w:val="both"/>
      </w:pPr>
      <w:r>
        <w:t>4.4.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действия (бездействие) и решения уполномоченного органа.</w:t>
      </w:r>
    </w:p>
    <w:p w:rsidR="00AF10E9" w:rsidRDefault="00AF10E9">
      <w:pPr>
        <w:pStyle w:val="ConsPlusNormal"/>
        <w:spacing w:before="220"/>
        <w:ind w:firstLine="540"/>
        <w:jc w:val="both"/>
      </w:pPr>
      <w:r>
        <w:t>4.5. Заместитель руководителя уполномоченного органа либо начальник отдела уполномоченного органа, отвечающий за предоставление государственной услуги, еженедельно осуществляет проверку действий (бездействия) специалиста уполномоченного органа, совершенных при предоставлении государственной услуги.</w:t>
      </w:r>
    </w:p>
    <w:p w:rsidR="00AF10E9" w:rsidRDefault="00AF10E9">
      <w:pPr>
        <w:pStyle w:val="ConsPlusNormal"/>
        <w:spacing w:before="220"/>
        <w:ind w:firstLine="540"/>
        <w:jc w:val="both"/>
      </w:pPr>
      <w:r>
        <w:t>4.6. По результатам проведенных проверок в случае выявления нарушений прав заявителей, положений настоящего административного регламента, нормативных правовых актов Российской Федерации и Кемеровской области - Кузбасса руководителем уполномоченного органа осуществляется привлечение виновных лиц к ответственности в соответствии с действующим законодательством Российской Федерации.</w:t>
      </w:r>
    </w:p>
    <w:p w:rsidR="00AF10E9" w:rsidRDefault="00AF10E9">
      <w:pPr>
        <w:pStyle w:val="ConsPlusNormal"/>
        <w:spacing w:before="220"/>
        <w:ind w:firstLine="540"/>
        <w:jc w:val="both"/>
      </w:pPr>
      <w:r>
        <w:t>4.7. Персональная ответственность специалиста уполномоченного органа, заместителя руководителя уполномоченного органа либо начальника</w:t>
      </w:r>
    </w:p>
    <w:p w:rsidR="00AF10E9" w:rsidRDefault="00AF10E9">
      <w:pPr>
        <w:pStyle w:val="ConsPlusNormal"/>
        <w:spacing w:before="220"/>
        <w:ind w:firstLine="540"/>
        <w:jc w:val="both"/>
      </w:pPr>
      <w:r>
        <w:t>отдела уполномоченного органа, ответственных за предоставление государственной услуги, закрепляется в их должностных регламентах в соответствии с требованиями действующего законодательства.</w:t>
      </w:r>
    </w:p>
    <w:p w:rsidR="00AF10E9" w:rsidRDefault="00AF10E9">
      <w:pPr>
        <w:pStyle w:val="ConsPlusNormal"/>
        <w:spacing w:before="220"/>
        <w:ind w:firstLine="540"/>
        <w:jc w:val="both"/>
      </w:pPr>
      <w:r>
        <w:t>4.8. Контроль за предоставлением государственной услуги, в том числе со стороны заявителей, их объединений и организаций, обеспечивается посредством открытости деятельности уполномоченных органов при предоставлении государственной услуги, получения заявителями, их объединениями и организациями полной и достоверной информации о порядке предоставления государственной услуги, возможности досудебного (внесудебного) обжалования решений, действий (бездействия) уполномоченного органа, руководителя уполномоченного органа либо специалиста уполномоченного органа.</w:t>
      </w:r>
    </w:p>
    <w:p w:rsidR="00AF10E9" w:rsidRDefault="00AF10E9">
      <w:pPr>
        <w:pStyle w:val="ConsPlusNormal"/>
        <w:jc w:val="both"/>
      </w:pPr>
    </w:p>
    <w:p w:rsidR="00AF10E9" w:rsidRDefault="00AF10E9">
      <w:pPr>
        <w:pStyle w:val="ConsPlusTitle"/>
        <w:jc w:val="center"/>
        <w:outlineLvl w:val="1"/>
      </w:pPr>
      <w:bookmarkStart w:id="5" w:name="P216"/>
      <w:bookmarkEnd w:id="5"/>
      <w:r>
        <w:t>5. Досудебный (внесудебный) порядок обжалования решений</w:t>
      </w:r>
    </w:p>
    <w:p w:rsidR="00AF10E9" w:rsidRDefault="00AF10E9">
      <w:pPr>
        <w:pStyle w:val="ConsPlusTitle"/>
        <w:jc w:val="center"/>
      </w:pPr>
      <w:r>
        <w:t>и действий (бездействия) уполномоченного органа,</w:t>
      </w:r>
    </w:p>
    <w:p w:rsidR="00AF10E9" w:rsidRDefault="00AF10E9">
      <w:pPr>
        <w:pStyle w:val="ConsPlusTitle"/>
        <w:jc w:val="center"/>
      </w:pPr>
      <w:r>
        <w:t>руководителя уполномоченного органа либо специалиста</w:t>
      </w:r>
    </w:p>
    <w:p w:rsidR="00AF10E9" w:rsidRDefault="00AF10E9">
      <w:pPr>
        <w:pStyle w:val="ConsPlusTitle"/>
        <w:jc w:val="center"/>
      </w:pPr>
      <w:r>
        <w:t>уполномоченного органа</w:t>
      </w:r>
    </w:p>
    <w:p w:rsidR="00AF10E9" w:rsidRDefault="00AF10E9">
      <w:pPr>
        <w:pStyle w:val="ConsPlusNormal"/>
        <w:jc w:val="both"/>
      </w:pPr>
    </w:p>
    <w:p w:rsidR="00AF10E9" w:rsidRDefault="00AF10E9">
      <w:pPr>
        <w:pStyle w:val="ConsPlusNormal"/>
        <w:ind w:firstLine="540"/>
        <w:jc w:val="both"/>
      </w:pPr>
      <w:r>
        <w:t>5.1. При предоставлении государственной услуги заявитель имеет право подать жалобу на решение, принятое в ходе предоставления государственной услуги, и (или) действие (бездействие) уполномоченного органа, руководителя уполномоченного органа либо специалиста уполномоченного органа (далее также - жалоба).</w:t>
      </w:r>
    </w:p>
    <w:p w:rsidR="00AF10E9" w:rsidRDefault="00AF10E9">
      <w:pPr>
        <w:pStyle w:val="ConsPlusNormal"/>
        <w:spacing w:before="220"/>
        <w:ind w:firstLine="540"/>
        <w:jc w:val="both"/>
      </w:pPr>
      <w:r>
        <w:t xml:space="preserve">5.2. Заявитель, с учетом положений </w:t>
      </w:r>
      <w:hyperlink r:id="rId14" w:history="1">
        <w:r>
          <w:rPr>
            <w:color w:val="0000FF"/>
          </w:rPr>
          <w:t>статьи 11.1</w:t>
        </w:r>
      </w:hyperlink>
      <w:r>
        <w:t xml:space="preserve"> Федерального закона N 210-ФЗ, может обратиться с жалобой в том числе в следующих случаях:</w:t>
      </w:r>
    </w:p>
    <w:p w:rsidR="00AF10E9" w:rsidRDefault="00AF10E9">
      <w:pPr>
        <w:pStyle w:val="ConsPlusNormal"/>
        <w:spacing w:before="220"/>
        <w:ind w:firstLine="540"/>
        <w:jc w:val="both"/>
      </w:pPr>
      <w:r>
        <w:t>нарушение срока регистрации заявления о предоставлении государственной услуги;</w:t>
      </w:r>
    </w:p>
    <w:p w:rsidR="00AF10E9" w:rsidRDefault="00AF10E9">
      <w:pPr>
        <w:pStyle w:val="ConsPlusNormal"/>
        <w:spacing w:before="220"/>
        <w:ind w:firstLine="540"/>
        <w:jc w:val="both"/>
      </w:pPr>
      <w:r>
        <w:t>нарушение срока предоставления государственной услуги;</w:t>
      </w:r>
    </w:p>
    <w:p w:rsidR="00AF10E9" w:rsidRDefault="00AF10E9">
      <w:pPr>
        <w:pStyle w:val="ConsPlusNormal"/>
        <w:spacing w:before="220"/>
        <w:ind w:firstLine="540"/>
        <w:jc w:val="both"/>
      </w:pPr>
      <w: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lastRenderedPageBreak/>
        <w:t>Российской Федерации и Кемеровской области - Кузбасса для предоставления государственной услуги;</w:t>
      </w:r>
    </w:p>
    <w:p w:rsidR="00AF10E9" w:rsidRDefault="00AF10E9">
      <w:pPr>
        <w:pStyle w:val="ConsPlusNormal"/>
        <w:spacing w:before="220"/>
        <w:ind w:firstLine="540"/>
        <w:jc w:val="both"/>
      </w:pPr>
      <w:r>
        <w:t>отказ в приеме документов, предоставление которых предусмотрено нормативными правовыми актами Российской Федерации и Кемеровской области - Кузбасса для предоставления государственной услуги, у заявителя;</w:t>
      </w:r>
    </w:p>
    <w:p w:rsidR="00AF10E9" w:rsidRDefault="00AF10E9">
      <w:pPr>
        <w:pStyle w:val="ConsPlusNormal"/>
        <w:spacing w:before="22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Кемеровской области - Кузбасса;</w:t>
      </w:r>
    </w:p>
    <w:p w:rsidR="00AF10E9" w:rsidRDefault="00AF10E9">
      <w:pPr>
        <w:pStyle w:val="ConsPlusNormal"/>
        <w:spacing w:before="220"/>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и Кемеровской области - Кузбасса;</w:t>
      </w:r>
    </w:p>
    <w:p w:rsidR="00AF10E9" w:rsidRDefault="00AF10E9">
      <w:pPr>
        <w:pStyle w:val="ConsPlusNormal"/>
        <w:spacing w:before="220"/>
        <w:ind w:firstLine="540"/>
        <w:jc w:val="both"/>
      </w:pPr>
      <w:r>
        <w:t>отказ уполномоченного органа, руководителя уполномоченного органа, либо специалиста уполномоченного органа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AF10E9" w:rsidRDefault="00AF10E9">
      <w:pPr>
        <w:pStyle w:val="ConsPlusNormal"/>
        <w:spacing w:before="220"/>
        <w:ind w:firstLine="540"/>
        <w:jc w:val="both"/>
      </w:pPr>
      <w:r>
        <w:t>нарушение срока или порядка выдачи документов по результатам предоставления государственной услуги;</w:t>
      </w:r>
    </w:p>
    <w:p w:rsidR="00AF10E9" w:rsidRDefault="00AF10E9">
      <w:pPr>
        <w:pStyle w:val="ConsPlusNormal"/>
        <w:spacing w:before="220"/>
        <w:ind w:firstLine="540"/>
        <w:jc w:val="both"/>
      </w:pPr>
      <w: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w:t>
      </w:r>
    </w:p>
    <w:p w:rsidR="00AF10E9" w:rsidRDefault="00AF10E9">
      <w:pPr>
        <w:pStyle w:val="ConsPlusNormal"/>
        <w:spacing w:before="220"/>
        <w:ind w:firstLine="540"/>
        <w:jc w:val="both"/>
      </w:pPr>
      <w: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5" w:history="1">
        <w:r>
          <w:rPr>
            <w:color w:val="0000FF"/>
          </w:rPr>
          <w:t>пунктом 4 части 1 статьи 7</w:t>
        </w:r>
      </w:hyperlink>
      <w:r>
        <w:t xml:space="preserve"> Федерального закона N 210-ФЗ.</w:t>
      </w:r>
    </w:p>
    <w:p w:rsidR="00AF10E9" w:rsidRDefault="00AF10E9">
      <w:pPr>
        <w:pStyle w:val="ConsPlusNormal"/>
        <w:spacing w:before="220"/>
        <w:ind w:firstLine="540"/>
        <w:jc w:val="both"/>
      </w:pPr>
      <w:r>
        <w:t>5.3. Жалоба подается в письменной форме на бумажном носителе, в электронной форме в уполномоченный орган. Жалоба на решения и действия (бездействие) руководителя уполномоченного органа подается в Министерство.</w:t>
      </w:r>
    </w:p>
    <w:p w:rsidR="00AF10E9" w:rsidRDefault="00AF10E9">
      <w:pPr>
        <w:pStyle w:val="ConsPlusNormal"/>
        <w:spacing w:before="220"/>
        <w:ind w:firstLine="540"/>
        <w:jc w:val="both"/>
      </w:pPr>
      <w:r>
        <w:t>5.3.1. Жалоба может быть направлена посредством почтовой связи, посредством использования информационно-телекоммуникационной сети "Интернет" на официальный сайт уполномоченного органа, Портал, а также может быть принята при личном приеме заявителя.</w:t>
      </w:r>
    </w:p>
    <w:p w:rsidR="00AF10E9" w:rsidRDefault="00AF10E9">
      <w:pPr>
        <w:pStyle w:val="ConsPlusNormal"/>
        <w:spacing w:before="220"/>
        <w:ind w:firstLine="540"/>
        <w:jc w:val="both"/>
      </w:pPr>
      <w:r>
        <w:t>5.3.2. Жалоба должна содержать:</w:t>
      </w:r>
    </w:p>
    <w:p w:rsidR="00AF10E9" w:rsidRDefault="00AF10E9">
      <w:pPr>
        <w:pStyle w:val="ConsPlusNormal"/>
        <w:spacing w:before="220"/>
        <w:ind w:firstLine="540"/>
        <w:jc w:val="both"/>
      </w:pPr>
      <w:r>
        <w:t>наименование уполномоченного органа, фамилию, имя, отчество (при наличии) руководителя уполномоченного органа либо специалиста уполномоченного органа, решения и действия (бездействие) которого обжалуются;</w:t>
      </w:r>
    </w:p>
    <w:p w:rsidR="00AF10E9" w:rsidRDefault="00AF10E9">
      <w:pPr>
        <w:pStyle w:val="ConsPlusNormal"/>
        <w:spacing w:before="220"/>
        <w:ind w:firstLine="540"/>
        <w:jc w:val="both"/>
      </w:pPr>
      <w:r>
        <w:t>фамилию, имя, отчество (при наличии), сведения о месте жительства заявителя, а также номер (номера) контактного(ых) телефона(ов), адрес (адреса) электронной почты (при наличии) и почтовый адрес, по которым должен быть направлен ответ заявителю;</w:t>
      </w:r>
    </w:p>
    <w:p w:rsidR="00AF10E9" w:rsidRDefault="00AF10E9">
      <w:pPr>
        <w:pStyle w:val="ConsPlusNormal"/>
        <w:spacing w:before="220"/>
        <w:ind w:firstLine="540"/>
        <w:jc w:val="both"/>
      </w:pPr>
      <w:r>
        <w:t>сведения об обжалуемых решениях и действиях (бездействии) уполномоченного органа, руководителя уполномоченного органа либо специалиста уполномоченного органа;</w:t>
      </w:r>
    </w:p>
    <w:p w:rsidR="00AF10E9" w:rsidRDefault="00AF10E9">
      <w:pPr>
        <w:pStyle w:val="ConsPlusNormal"/>
        <w:spacing w:before="220"/>
        <w:ind w:firstLine="540"/>
        <w:jc w:val="both"/>
      </w:pPr>
      <w:r>
        <w:lastRenderedPageBreak/>
        <w:t>доводы, на основании которых заявитель не согласен с решением и действием (бездействием) уполномоченного органа, руководителя уполномоченного органа либо специалиста уполномоченного органа. Заявителем могут быть представлены документы (при наличии), подтверждающие доводы заявителя, либо их копии.</w:t>
      </w:r>
    </w:p>
    <w:p w:rsidR="00AF10E9" w:rsidRDefault="00AF10E9">
      <w:pPr>
        <w:pStyle w:val="ConsPlusNormal"/>
        <w:spacing w:before="220"/>
        <w:ind w:firstLine="540"/>
        <w:jc w:val="both"/>
      </w:pPr>
      <w:r>
        <w:t>5.3.3. В случае если жалоба подается заявителем посредством личного обращения, заявитель представляет документ, удостоверяющий его личность в соответствии с законодательством Российской Федерации. В случае подачи жалобы представителем заявителя предъявляется документ, удостоверяющий личность и подтверждающий его полномочия на осуществление действий от имени заявителя.</w:t>
      </w:r>
    </w:p>
    <w:p w:rsidR="00AF10E9" w:rsidRDefault="00AF10E9">
      <w:pPr>
        <w:pStyle w:val="ConsPlusNormal"/>
        <w:spacing w:before="220"/>
        <w:ind w:firstLine="540"/>
        <w:jc w:val="both"/>
      </w:pPr>
      <w:r>
        <w:t>5.3.4. Время приема жалоб должно совпадать с графиком работы уполномоченного органа.</w:t>
      </w:r>
    </w:p>
    <w:p w:rsidR="00AF10E9" w:rsidRDefault="00AF10E9">
      <w:pPr>
        <w:pStyle w:val="ConsPlusNormal"/>
        <w:spacing w:before="220"/>
        <w:ind w:firstLine="540"/>
        <w:jc w:val="both"/>
      </w:pPr>
      <w:r>
        <w:t xml:space="preserve">5.3.5. Заявителю обеспечивается возможность направления жалобы на решения, действия или бездействие уполномоченного органа, руководителя уполномоченного органа либо специалиста уполномоченного органа в соответствии со </w:t>
      </w:r>
      <w:hyperlink r:id="rId16" w:history="1">
        <w:r>
          <w:rPr>
            <w:color w:val="0000FF"/>
          </w:rPr>
          <w:t>статьей 11.2</w:t>
        </w:r>
      </w:hyperlink>
      <w:r>
        <w:t xml:space="preserve"> Федерального закона N 210-ФЗ.</w:t>
      </w:r>
    </w:p>
    <w:p w:rsidR="00AF10E9" w:rsidRDefault="00AF10E9">
      <w:pPr>
        <w:pStyle w:val="ConsPlusNormal"/>
        <w:spacing w:before="220"/>
        <w:ind w:firstLine="540"/>
        <w:jc w:val="both"/>
      </w:pPr>
      <w:r>
        <w:t>5.3.6. 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F10E9" w:rsidRDefault="00AF10E9">
      <w:pPr>
        <w:pStyle w:val="ConsPlusNormal"/>
        <w:spacing w:before="220"/>
        <w:ind w:firstLine="540"/>
        <w:jc w:val="both"/>
      </w:pPr>
      <w:bookmarkStart w:id="6" w:name="P244"/>
      <w:bookmarkEnd w:id="6"/>
      <w:r>
        <w:t>5.3.7. По результатам рассмотрения жалобы принимается одно из следующих решений:</w:t>
      </w:r>
    </w:p>
    <w:p w:rsidR="00AF10E9" w:rsidRDefault="00AF10E9">
      <w:pPr>
        <w:pStyle w:val="ConsPlusNormal"/>
        <w:spacing w:before="220"/>
        <w:ind w:firstLine="540"/>
        <w:jc w:val="both"/>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w:t>
      </w:r>
    </w:p>
    <w:p w:rsidR="00AF10E9" w:rsidRDefault="00AF10E9">
      <w:pPr>
        <w:pStyle w:val="ConsPlusNormal"/>
        <w:spacing w:before="220"/>
        <w:ind w:firstLine="540"/>
        <w:jc w:val="both"/>
      </w:pPr>
      <w:r>
        <w:t>в удовлетворении жалобы отказывается.</w:t>
      </w:r>
    </w:p>
    <w:p w:rsidR="00AF10E9" w:rsidRDefault="00AF10E9">
      <w:pPr>
        <w:pStyle w:val="ConsPlusNormal"/>
        <w:spacing w:before="220"/>
        <w:ind w:firstLine="540"/>
        <w:jc w:val="both"/>
      </w:pPr>
      <w:r>
        <w:t>5.3.8. В ответе по результатам рассмотрения жалобы указываются:</w:t>
      </w:r>
    </w:p>
    <w:p w:rsidR="00AF10E9" w:rsidRDefault="00AF10E9">
      <w:pPr>
        <w:pStyle w:val="ConsPlusNormal"/>
        <w:spacing w:before="220"/>
        <w:ind w:firstLine="540"/>
        <w:jc w:val="both"/>
      </w:pPr>
      <w:r>
        <w:t>наименование уполномоченного органа, рассмотревшего жалобу, должность, фамилия, имя, отчество (при наличии) руководителя уполномоченного органа, принявшего решение по жалобе;</w:t>
      </w:r>
    </w:p>
    <w:p w:rsidR="00AF10E9" w:rsidRDefault="00AF10E9">
      <w:pPr>
        <w:pStyle w:val="ConsPlusNormal"/>
        <w:spacing w:before="220"/>
        <w:ind w:firstLine="540"/>
        <w:jc w:val="both"/>
      </w:pPr>
      <w:r>
        <w:t>номер, дата, место принятия решения, включая сведения о руководителе уполномоченного органа, специалисте уполномоченного органа, решение или действие (бездействие) которого обжалуется;</w:t>
      </w:r>
    </w:p>
    <w:p w:rsidR="00AF10E9" w:rsidRDefault="00AF10E9">
      <w:pPr>
        <w:pStyle w:val="ConsPlusNormal"/>
        <w:spacing w:before="220"/>
        <w:ind w:firstLine="540"/>
        <w:jc w:val="both"/>
      </w:pPr>
      <w:r>
        <w:t>фамилия, имя, отчество (при наличии) заявителя;</w:t>
      </w:r>
    </w:p>
    <w:p w:rsidR="00AF10E9" w:rsidRDefault="00AF10E9">
      <w:pPr>
        <w:pStyle w:val="ConsPlusNormal"/>
        <w:spacing w:before="220"/>
        <w:ind w:firstLine="540"/>
        <w:jc w:val="both"/>
      </w:pPr>
      <w:r>
        <w:t>основания для принятия решения по жалобе;</w:t>
      </w:r>
    </w:p>
    <w:p w:rsidR="00AF10E9" w:rsidRDefault="00AF10E9">
      <w:pPr>
        <w:pStyle w:val="ConsPlusNormal"/>
        <w:spacing w:before="220"/>
        <w:ind w:firstLine="540"/>
        <w:jc w:val="both"/>
      </w:pPr>
      <w:r>
        <w:t>принятое по жалобе решение;</w:t>
      </w:r>
    </w:p>
    <w:p w:rsidR="00AF10E9" w:rsidRDefault="00AF10E9">
      <w:pPr>
        <w:pStyle w:val="ConsPlusNormal"/>
        <w:spacing w:before="220"/>
        <w:ind w:firstLine="540"/>
        <w:jc w:val="both"/>
      </w:pPr>
      <w: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AF10E9" w:rsidRDefault="00AF10E9">
      <w:pPr>
        <w:pStyle w:val="ConsPlusNormal"/>
        <w:spacing w:before="220"/>
        <w:ind w:firstLine="540"/>
        <w:jc w:val="both"/>
      </w:pPr>
      <w:r>
        <w:t>сведения о порядке обжалования принятого по жалобе решения.</w:t>
      </w:r>
    </w:p>
    <w:p w:rsidR="00AF10E9" w:rsidRDefault="00AF10E9">
      <w:pPr>
        <w:pStyle w:val="ConsPlusNormal"/>
        <w:spacing w:before="220"/>
        <w:ind w:firstLine="540"/>
        <w:jc w:val="both"/>
      </w:pPr>
      <w:bookmarkStart w:id="7" w:name="P255"/>
      <w:bookmarkEnd w:id="7"/>
      <w:r>
        <w:t xml:space="preserve">5.4. Не позднее дня, следующего за днем принятия решения, указанного в </w:t>
      </w:r>
      <w:hyperlink w:anchor="P244" w:history="1">
        <w:r>
          <w:rPr>
            <w:color w:val="0000FF"/>
          </w:rPr>
          <w:t>подпункте 5.3.7</w:t>
        </w:r>
      </w:hyperlink>
      <w:r>
        <w:t xml:space="preserve"> настоящего административного регламента, заявителю в письменной форме и по желанию </w:t>
      </w:r>
      <w:r>
        <w:lastRenderedPageBreak/>
        <w:t>заявителя в электронной форме направляется мотивированный ответ о результатах рассмотрения жалобы.</w:t>
      </w:r>
    </w:p>
    <w:p w:rsidR="00AF10E9" w:rsidRDefault="00AF10E9">
      <w:pPr>
        <w:pStyle w:val="ConsPlusNormal"/>
        <w:spacing w:before="220"/>
        <w:ind w:firstLine="540"/>
        <w:jc w:val="both"/>
      </w:pPr>
      <w:r>
        <w:t>5.4.1. 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AF10E9" w:rsidRDefault="00AF10E9">
      <w:pPr>
        <w:pStyle w:val="ConsPlusNormal"/>
        <w:spacing w:before="220"/>
        <w:ind w:firstLine="540"/>
        <w:jc w:val="both"/>
      </w:pPr>
      <w:r>
        <w:t xml:space="preserve">5.4.2. В случае признания жалобы не подлежащей удовлетворению в ответе заявителю, указанном в </w:t>
      </w:r>
      <w:hyperlink w:anchor="P255" w:history="1">
        <w:r>
          <w:rPr>
            <w:color w:val="0000FF"/>
          </w:rPr>
          <w:t>пункте 5.4</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F10E9" w:rsidRDefault="00AF10E9">
      <w:pPr>
        <w:pStyle w:val="ConsPlusNormal"/>
        <w:spacing w:before="220"/>
        <w:ind w:firstLine="540"/>
        <w:jc w:val="both"/>
      </w:pPr>
      <w:r>
        <w:t>5.5. В случае установления в ходе или по результатам рассмотрения жалобы признаков состава административного правонарушения или преступления специалист Министерства,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AF10E9" w:rsidRDefault="00AF10E9">
      <w:pPr>
        <w:pStyle w:val="ConsPlusNormal"/>
        <w:spacing w:before="220"/>
        <w:ind w:firstLine="540"/>
        <w:jc w:val="both"/>
      </w:pPr>
      <w:r>
        <w:t>5.6. Решение по результатам рассмотрения жалобы заявитель вправе обжаловать в порядке, установленном законодательством Российской Федерации.</w:t>
      </w:r>
    </w:p>
    <w:p w:rsidR="00AF10E9" w:rsidRDefault="00AF10E9">
      <w:pPr>
        <w:pStyle w:val="ConsPlusNormal"/>
        <w:spacing w:before="220"/>
        <w:ind w:firstLine="540"/>
        <w:jc w:val="both"/>
      </w:pPr>
      <w:r>
        <w:t>5.7. Заявитель имеет право на получение информации и документов, необходимых для обоснования и рассмотрения жалобы.</w:t>
      </w:r>
    </w:p>
    <w:p w:rsidR="00AF10E9" w:rsidRDefault="00AF10E9">
      <w:pPr>
        <w:pStyle w:val="ConsPlusNormal"/>
        <w:spacing w:before="220"/>
        <w:ind w:firstLine="540"/>
        <w:jc w:val="both"/>
      </w:pPr>
      <w:bookmarkStart w:id="8" w:name="P261"/>
      <w:bookmarkEnd w:id="8"/>
      <w:r>
        <w:t>5.8. Информирование заявителя о порядке подачи и рассмотрения жалобы осуществляется следующими способами:</w:t>
      </w:r>
    </w:p>
    <w:p w:rsidR="00AF10E9" w:rsidRDefault="00AF10E9">
      <w:pPr>
        <w:pStyle w:val="ConsPlusNormal"/>
        <w:spacing w:before="220"/>
        <w:ind w:firstLine="540"/>
        <w:jc w:val="both"/>
      </w:pPr>
      <w:r>
        <w:t>при непосредственном обращении заявителя в уполномоченный орган;</w:t>
      </w:r>
    </w:p>
    <w:p w:rsidR="00AF10E9" w:rsidRDefault="00AF10E9">
      <w:pPr>
        <w:pStyle w:val="ConsPlusNormal"/>
        <w:spacing w:before="220"/>
        <w:ind w:firstLine="540"/>
        <w:jc w:val="both"/>
      </w:pPr>
      <w:r>
        <w:t>посредством телефонной связи;</w:t>
      </w:r>
    </w:p>
    <w:p w:rsidR="00AF10E9" w:rsidRDefault="00AF10E9">
      <w:pPr>
        <w:pStyle w:val="ConsPlusNormal"/>
        <w:spacing w:before="220"/>
        <w:ind w:firstLine="540"/>
        <w:jc w:val="both"/>
      </w:pPr>
      <w:r>
        <w:t>путем размещения указанной информации на информационных стендах в помещениях уполномоченных органов, в информационных материалах (брошюрах, буклетах, листовках, памятках);</w:t>
      </w:r>
    </w:p>
    <w:p w:rsidR="00AF10E9" w:rsidRDefault="00AF10E9">
      <w:pPr>
        <w:pStyle w:val="ConsPlusNormal"/>
        <w:spacing w:before="220"/>
        <w:ind w:firstLine="540"/>
        <w:jc w:val="both"/>
      </w:pPr>
      <w:r>
        <w:t>путем размещения указанной информации на официальных сайтах уполномоченных органов и Портале;</w:t>
      </w:r>
    </w:p>
    <w:p w:rsidR="00AF10E9" w:rsidRDefault="00AF10E9">
      <w:pPr>
        <w:pStyle w:val="ConsPlusNormal"/>
        <w:spacing w:before="220"/>
        <w:ind w:firstLine="540"/>
        <w:jc w:val="both"/>
      </w:pPr>
      <w:r>
        <w:t>путем публикации указанной информации в средствах массовой информации;</w:t>
      </w:r>
    </w:p>
    <w:p w:rsidR="00AF10E9" w:rsidRDefault="00AF10E9">
      <w:pPr>
        <w:pStyle w:val="ConsPlusNormal"/>
        <w:spacing w:before="220"/>
        <w:ind w:firstLine="540"/>
        <w:jc w:val="both"/>
      </w:pPr>
      <w:r>
        <w:t>посредством ответов на письменные обращения граждан.</w:t>
      </w:r>
    </w:p>
    <w:p w:rsidR="00AF10E9" w:rsidRDefault="00AF10E9">
      <w:pPr>
        <w:pStyle w:val="ConsPlusNormal"/>
        <w:spacing w:before="220"/>
        <w:ind w:firstLine="540"/>
        <w:jc w:val="both"/>
      </w:pPr>
      <w:r>
        <w:t xml:space="preserve">5.9.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w:t>
      </w:r>
      <w:hyperlink r:id="rId17" w:history="1">
        <w:r>
          <w:rPr>
            <w:color w:val="0000FF"/>
          </w:rPr>
          <w:t>законом</w:t>
        </w:r>
      </w:hyperlink>
      <w:r>
        <w:t xml:space="preserve"> N 210-ФЗ, </w:t>
      </w:r>
      <w:hyperlink r:id="rId18" w:history="1">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w:t>
      </w:r>
      <w:hyperlink r:id="rId19" w:history="1">
        <w:r>
          <w:rPr>
            <w:color w:val="0000FF"/>
          </w:rPr>
          <w:t>постановлением</w:t>
        </w:r>
      </w:hyperlink>
      <w:r>
        <w:t xml:space="preserve"> Коллегии Администрации Кемеровской области от 11.12.2012 N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AF10E9" w:rsidRDefault="00AF10E9">
      <w:pPr>
        <w:pStyle w:val="ConsPlusNormal"/>
        <w:jc w:val="both"/>
      </w:pPr>
    </w:p>
    <w:p w:rsidR="00AF10E9" w:rsidRDefault="00AF10E9">
      <w:pPr>
        <w:pStyle w:val="ConsPlusTitle"/>
        <w:jc w:val="center"/>
        <w:outlineLvl w:val="1"/>
      </w:pPr>
      <w:r>
        <w:t>6. Особенности выполнения административных процедур</w:t>
      </w:r>
    </w:p>
    <w:p w:rsidR="00AF10E9" w:rsidRDefault="00AF10E9">
      <w:pPr>
        <w:pStyle w:val="ConsPlusTitle"/>
        <w:jc w:val="center"/>
      </w:pPr>
      <w:r>
        <w:t>(действий) в МФЦ</w:t>
      </w:r>
    </w:p>
    <w:p w:rsidR="00AF10E9" w:rsidRDefault="00AF10E9">
      <w:pPr>
        <w:pStyle w:val="ConsPlusNormal"/>
        <w:jc w:val="both"/>
      </w:pPr>
    </w:p>
    <w:p w:rsidR="00AF10E9" w:rsidRDefault="00AF10E9">
      <w:pPr>
        <w:pStyle w:val="ConsPlusNormal"/>
        <w:ind w:firstLine="540"/>
        <w:jc w:val="both"/>
      </w:pPr>
      <w:r>
        <w:t>6.1. Предоставление государственной услуги в МФЦ осуществляется при наличии заключенного соглашения о взаимодействии между уполномоченным органом и МФЦ.</w:t>
      </w:r>
    </w:p>
    <w:p w:rsidR="00AF10E9" w:rsidRDefault="00AF10E9">
      <w:pPr>
        <w:pStyle w:val="ConsPlusNormal"/>
        <w:spacing w:before="220"/>
        <w:ind w:firstLine="540"/>
        <w:jc w:val="both"/>
      </w:pPr>
      <w:r>
        <w:t>6.2. Основанием для начала предоставления государственной услуги является: личное обращение заявителя в МФЦ, расположенного на территории муниципального образования, в котором проживает заявитель.</w:t>
      </w:r>
    </w:p>
    <w:p w:rsidR="00AF10E9" w:rsidRDefault="00AF10E9">
      <w:pPr>
        <w:pStyle w:val="ConsPlusNormal"/>
        <w:spacing w:before="220"/>
        <w:ind w:firstLine="540"/>
        <w:jc w:val="both"/>
      </w:pPr>
      <w:bookmarkStart w:id="9" w:name="P275"/>
      <w:bookmarkEnd w:id="9"/>
      <w:r>
        <w:t>6.3. Информация по вопросам предоставления государственной услуги,</w:t>
      </w:r>
    </w:p>
    <w:p w:rsidR="00AF10E9" w:rsidRDefault="00AF10E9">
      <w:pPr>
        <w:pStyle w:val="ConsPlusNormal"/>
        <w:spacing w:before="220"/>
        <w:ind w:firstLine="540"/>
        <w:jc w:val="both"/>
      </w:pPr>
      <w:r>
        <w:t>сведений о ходе предоставления государственной услуги,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AF10E9" w:rsidRDefault="00AF10E9">
      <w:pPr>
        <w:pStyle w:val="ConsPlusNormal"/>
        <w:spacing w:before="220"/>
        <w:ind w:firstLine="540"/>
        <w:jc w:val="both"/>
      </w:pPr>
      <w:r>
        <w:t>Информирование о порядке предоставления государственной услуги осуществляется в соответствии с графиком работы МФЦ.</w:t>
      </w:r>
    </w:p>
    <w:p w:rsidR="00AF10E9" w:rsidRDefault="00AF10E9">
      <w:pPr>
        <w:pStyle w:val="ConsPlusNormal"/>
        <w:spacing w:before="220"/>
        <w:ind w:firstLine="540"/>
        <w:jc w:val="both"/>
      </w:pPr>
      <w:r>
        <w:t>6.4. При личном обращении заявителя в МФЦ сотрудник МФЦ:</w:t>
      </w:r>
    </w:p>
    <w:p w:rsidR="00AF10E9" w:rsidRDefault="00AF10E9">
      <w:pPr>
        <w:pStyle w:val="ConsPlusNormal"/>
        <w:spacing w:before="220"/>
        <w:ind w:firstLine="540"/>
        <w:jc w:val="both"/>
      </w:pPr>
      <w: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AF10E9" w:rsidRDefault="00AF10E9">
      <w:pPr>
        <w:pStyle w:val="ConsPlusNormal"/>
        <w:spacing w:before="220"/>
        <w:ind w:firstLine="540"/>
        <w:jc w:val="both"/>
      </w:pPr>
      <w:r>
        <w:t>заполняет заявление в автоматизированной информационной системе автоматизации деятельности многофункциональных центров предоставления государственных и муниципальных услуг (далее - АИС МФЦ);</w:t>
      </w:r>
    </w:p>
    <w:p w:rsidR="00AF10E9" w:rsidRDefault="00AF10E9">
      <w:pPr>
        <w:pStyle w:val="ConsPlusNormal"/>
        <w:spacing w:before="220"/>
        <w:ind w:firstLine="540"/>
        <w:jc w:val="both"/>
      </w:pPr>
      <w:r>
        <w:t>делает копии подлинников представленных документов, 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AF10E9" w:rsidRDefault="00AF10E9">
      <w:pPr>
        <w:pStyle w:val="ConsPlusNormal"/>
        <w:spacing w:before="220"/>
        <w:ind w:firstLine="540"/>
        <w:jc w:val="both"/>
      </w:pPr>
      <w:r>
        <w:t>выдает расписку в получении документов на предоставление услуги, сформированную в АИС МФЦ;</w:t>
      </w:r>
    </w:p>
    <w:p w:rsidR="00AF10E9" w:rsidRDefault="00AF10E9">
      <w:pPr>
        <w:pStyle w:val="ConsPlusNormal"/>
        <w:spacing w:before="220"/>
        <w:ind w:firstLine="540"/>
        <w:jc w:val="both"/>
      </w:pPr>
      <w:r>
        <w:t>передает в уполномоченный орган заявление и документы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AF10E9" w:rsidRDefault="00AF10E9">
      <w:pPr>
        <w:pStyle w:val="ConsPlusNormal"/>
        <w:spacing w:before="220"/>
        <w:ind w:firstLine="540"/>
        <w:jc w:val="both"/>
      </w:pPr>
      <w:r>
        <w:t xml:space="preserve">6.5. При обращении заявителя за предоставлением государственной услуги через МФЦ и </w:t>
      </w:r>
      <w:r>
        <w:lastRenderedPageBreak/>
        <w:t>при принятии решения об отказе в назначении ежегодной денежной выплаты выдача указанного решения осуществляется при личном обращении в МФЦ.</w:t>
      </w:r>
    </w:p>
    <w:p w:rsidR="00AF10E9" w:rsidRDefault="00AF10E9">
      <w:pPr>
        <w:pStyle w:val="ConsPlusNormal"/>
        <w:spacing w:before="220"/>
        <w:ind w:firstLine="540"/>
        <w:jc w:val="both"/>
      </w:pPr>
      <w:r>
        <w:t>6.5.1. При поступлении решения об отказе в назначении ежегодной денежной выплаты в МФЦ от уполномоченного органа сотрудник МФЦ выдает указанное решение заявителю и регистрирует факт его выдачи.</w:t>
      </w:r>
    </w:p>
    <w:p w:rsidR="00AF10E9" w:rsidRDefault="00AF10E9">
      <w:pPr>
        <w:pStyle w:val="ConsPlusNormal"/>
        <w:spacing w:before="220"/>
        <w:ind w:firstLine="540"/>
        <w:jc w:val="both"/>
      </w:pPr>
      <w:r>
        <w:t>6.5.2. Ответственность за выдачу решения об отказе в назначении ежегодной денежной выплаты несет сотрудник МФЦ, уполномоченный руководителем МФЦ.</w:t>
      </w:r>
    </w:p>
    <w:p w:rsidR="00AF10E9" w:rsidRDefault="00AF10E9">
      <w:pPr>
        <w:pStyle w:val="ConsPlusNormal"/>
        <w:spacing w:before="220"/>
        <w:ind w:firstLine="540"/>
        <w:jc w:val="both"/>
      </w:pPr>
      <w:r>
        <w:t>6.5.3. Для получения решения об отказе в назначении ежегодной денежной выплаты в МФЦ заявитель предъявляет документ, удостоверяющий его личность.</w:t>
      </w:r>
    </w:p>
    <w:p w:rsidR="00AF10E9" w:rsidRDefault="00AF10E9">
      <w:pPr>
        <w:pStyle w:val="ConsPlusNormal"/>
        <w:spacing w:before="220"/>
        <w:ind w:firstLine="540"/>
        <w:jc w:val="both"/>
      </w:pPr>
      <w: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AF10E9" w:rsidRDefault="00AF10E9">
      <w:pPr>
        <w:pStyle w:val="ConsPlusNormal"/>
        <w:spacing w:before="220"/>
        <w:ind w:firstLine="540"/>
        <w:jc w:val="both"/>
      </w:pPr>
      <w:r>
        <w:t>6.6.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в МФЦ не предусмотрены.</w:t>
      </w:r>
    </w:p>
    <w:p w:rsidR="00AF10E9" w:rsidRDefault="00AF10E9">
      <w:pPr>
        <w:pStyle w:val="ConsPlusNormal"/>
        <w:spacing w:before="220"/>
        <w:ind w:firstLine="540"/>
        <w:jc w:val="both"/>
      </w:pPr>
      <w:r>
        <w:t xml:space="preserve">6.7. Досудебное (внесудебное) обжалование решений и действий (бездействия) МФЦ, сотрудника МФЦ осуществляется в порядке, предусмотренном </w:t>
      </w:r>
      <w:hyperlink w:anchor="P261" w:history="1">
        <w:r>
          <w:rPr>
            <w:color w:val="0000FF"/>
          </w:rPr>
          <w:t>пунктом 5.8</w:t>
        </w:r>
      </w:hyperlink>
      <w:r>
        <w:t xml:space="preserve"> настоящего административного регламента.</w:t>
      </w:r>
    </w:p>
    <w:p w:rsidR="00AF10E9" w:rsidRDefault="00AF10E9">
      <w:pPr>
        <w:pStyle w:val="ConsPlusNormal"/>
        <w:jc w:val="both"/>
      </w:pPr>
    </w:p>
    <w:p w:rsidR="00AF10E9" w:rsidRDefault="00AF10E9">
      <w:pPr>
        <w:pStyle w:val="ConsPlusNormal"/>
        <w:jc w:val="both"/>
      </w:pPr>
    </w:p>
    <w:p w:rsidR="00AF10E9" w:rsidRDefault="00AF10E9">
      <w:pPr>
        <w:pStyle w:val="ConsPlusNormal"/>
        <w:jc w:val="both"/>
      </w:pPr>
    </w:p>
    <w:p w:rsidR="00AF10E9" w:rsidRDefault="00AF10E9">
      <w:pPr>
        <w:pStyle w:val="ConsPlusNormal"/>
        <w:jc w:val="both"/>
      </w:pPr>
    </w:p>
    <w:p w:rsidR="00AF10E9" w:rsidRDefault="00AF10E9">
      <w:pPr>
        <w:pStyle w:val="ConsPlusNormal"/>
        <w:jc w:val="both"/>
      </w:pPr>
    </w:p>
    <w:p w:rsidR="00AF10E9" w:rsidRDefault="00AF10E9">
      <w:pPr>
        <w:pStyle w:val="ConsPlusNormal"/>
        <w:jc w:val="right"/>
        <w:outlineLvl w:val="1"/>
      </w:pPr>
      <w:r>
        <w:t>Приложение N 1</w:t>
      </w:r>
    </w:p>
    <w:p w:rsidR="00AF10E9" w:rsidRDefault="00AF10E9">
      <w:pPr>
        <w:pStyle w:val="ConsPlusNormal"/>
        <w:jc w:val="right"/>
      </w:pPr>
      <w:r>
        <w:t>к административному регламенту</w:t>
      </w:r>
    </w:p>
    <w:p w:rsidR="00AF10E9" w:rsidRDefault="00AF10E9">
      <w:pPr>
        <w:pStyle w:val="ConsPlusNormal"/>
        <w:jc w:val="right"/>
      </w:pPr>
      <w:r>
        <w:t>предоставления государственной</w:t>
      </w:r>
    </w:p>
    <w:p w:rsidR="00AF10E9" w:rsidRDefault="00AF10E9">
      <w:pPr>
        <w:pStyle w:val="ConsPlusNormal"/>
        <w:jc w:val="right"/>
      </w:pPr>
      <w:r>
        <w:t>услуги "Назначение ежегодной</w:t>
      </w:r>
    </w:p>
    <w:p w:rsidR="00AF10E9" w:rsidRDefault="00AF10E9">
      <w:pPr>
        <w:pStyle w:val="ConsPlusNormal"/>
        <w:jc w:val="right"/>
      </w:pPr>
      <w:r>
        <w:t>денежной выплаты лицам,</w:t>
      </w:r>
    </w:p>
    <w:p w:rsidR="00AF10E9" w:rsidRDefault="00AF10E9">
      <w:pPr>
        <w:pStyle w:val="ConsPlusNormal"/>
        <w:jc w:val="right"/>
      </w:pPr>
      <w:r>
        <w:t>награжденным нагрудным</w:t>
      </w:r>
    </w:p>
    <w:p w:rsidR="00AF10E9" w:rsidRDefault="00AF10E9">
      <w:pPr>
        <w:pStyle w:val="ConsPlusNormal"/>
        <w:jc w:val="right"/>
      </w:pPr>
      <w:r>
        <w:t>знаком "Почетный донор России"</w:t>
      </w:r>
    </w:p>
    <w:p w:rsidR="00AF10E9" w:rsidRDefault="00AF10E9">
      <w:pPr>
        <w:pStyle w:val="ConsPlusNormal"/>
        <w:jc w:val="both"/>
      </w:pPr>
    </w:p>
    <w:p w:rsidR="00AF10E9" w:rsidRDefault="00AF10E9">
      <w:pPr>
        <w:pStyle w:val="ConsPlusNonformat"/>
        <w:jc w:val="both"/>
      </w:pPr>
      <w:r>
        <w:t xml:space="preserve">                          В _______________________________________________</w:t>
      </w:r>
    </w:p>
    <w:p w:rsidR="00AF10E9" w:rsidRDefault="00AF10E9">
      <w:pPr>
        <w:pStyle w:val="ConsPlusNonformat"/>
        <w:jc w:val="both"/>
      </w:pPr>
      <w:r>
        <w:t xml:space="preserve">                           ________________________________________________</w:t>
      </w:r>
    </w:p>
    <w:p w:rsidR="00AF10E9" w:rsidRDefault="00AF10E9">
      <w:pPr>
        <w:pStyle w:val="ConsPlusNonformat"/>
        <w:jc w:val="both"/>
      </w:pPr>
      <w:r>
        <w:t xml:space="preserve">                           ________________________________________________</w:t>
      </w:r>
    </w:p>
    <w:p w:rsidR="00AF10E9" w:rsidRDefault="00AF10E9">
      <w:pPr>
        <w:pStyle w:val="ConsPlusNonformat"/>
        <w:jc w:val="both"/>
      </w:pPr>
      <w:r>
        <w:t xml:space="preserve">                               (наименование уполномоченного органа)</w:t>
      </w:r>
    </w:p>
    <w:p w:rsidR="00AF10E9" w:rsidRDefault="00AF10E9">
      <w:pPr>
        <w:pStyle w:val="ConsPlusNonformat"/>
        <w:jc w:val="both"/>
      </w:pPr>
      <w:r>
        <w:t xml:space="preserve">                           ________________________________________________,</w:t>
      </w:r>
    </w:p>
    <w:p w:rsidR="00AF10E9" w:rsidRDefault="00AF10E9">
      <w:pPr>
        <w:pStyle w:val="ConsPlusNonformat"/>
        <w:jc w:val="both"/>
      </w:pPr>
      <w:r>
        <w:t xml:space="preserve">                                    (Ф.И.О. заявителя полностью)</w:t>
      </w:r>
    </w:p>
    <w:p w:rsidR="00AF10E9" w:rsidRDefault="00AF10E9">
      <w:pPr>
        <w:pStyle w:val="ConsPlusNonformat"/>
        <w:jc w:val="both"/>
      </w:pPr>
      <w:r>
        <w:t xml:space="preserve">                           зарегистрированного(ой) по адресу: _____________</w:t>
      </w:r>
    </w:p>
    <w:p w:rsidR="00AF10E9" w:rsidRDefault="00AF10E9">
      <w:pPr>
        <w:pStyle w:val="ConsPlusNonformat"/>
        <w:jc w:val="both"/>
      </w:pPr>
      <w:r>
        <w:t xml:space="preserve">                           ________________________________________________</w:t>
      </w:r>
    </w:p>
    <w:p w:rsidR="00AF10E9" w:rsidRDefault="00AF10E9">
      <w:pPr>
        <w:pStyle w:val="ConsPlusNonformat"/>
        <w:jc w:val="both"/>
      </w:pPr>
      <w:r>
        <w:t xml:space="preserve">                           (почтовый индекс, наименование региона, района,</w:t>
      </w:r>
    </w:p>
    <w:p w:rsidR="00AF10E9" w:rsidRDefault="00AF10E9">
      <w:pPr>
        <w:pStyle w:val="ConsPlusNonformat"/>
        <w:jc w:val="both"/>
      </w:pPr>
      <w:r>
        <w:t xml:space="preserve">                           города, иного населенного пункта, улицы, номера</w:t>
      </w:r>
    </w:p>
    <w:p w:rsidR="00AF10E9" w:rsidRDefault="00AF10E9">
      <w:pPr>
        <w:pStyle w:val="ConsPlusNonformat"/>
        <w:jc w:val="both"/>
      </w:pPr>
      <w:r>
        <w:t xml:space="preserve">                           дома, корпуса, квартиры)</w:t>
      </w:r>
    </w:p>
    <w:p w:rsidR="00AF10E9" w:rsidRDefault="00AF10E9">
      <w:pPr>
        <w:pStyle w:val="ConsPlusNonformat"/>
        <w:jc w:val="both"/>
      </w:pPr>
      <w:r>
        <w:t xml:space="preserve">                           проживающего(ей) по адресу: ____________________</w:t>
      </w:r>
    </w:p>
    <w:p w:rsidR="00AF10E9" w:rsidRDefault="00AF10E9">
      <w:pPr>
        <w:pStyle w:val="ConsPlusNonformat"/>
        <w:jc w:val="both"/>
      </w:pPr>
      <w:r>
        <w:t xml:space="preserve">                           ________________________________________________</w:t>
      </w:r>
    </w:p>
    <w:p w:rsidR="00AF10E9" w:rsidRDefault="00AF10E9">
      <w:pPr>
        <w:pStyle w:val="ConsPlusNonformat"/>
        <w:jc w:val="both"/>
      </w:pPr>
      <w:r>
        <w:t xml:space="preserve">                           (почтовый индекс, наименование региона, района,</w:t>
      </w:r>
    </w:p>
    <w:p w:rsidR="00AF10E9" w:rsidRDefault="00AF10E9">
      <w:pPr>
        <w:pStyle w:val="ConsPlusNonformat"/>
        <w:jc w:val="both"/>
      </w:pPr>
      <w:r>
        <w:t xml:space="preserve">                           города, иного населенного пункта, улицы, номера</w:t>
      </w:r>
    </w:p>
    <w:p w:rsidR="00AF10E9" w:rsidRDefault="00AF10E9">
      <w:pPr>
        <w:pStyle w:val="ConsPlusNonformat"/>
        <w:jc w:val="both"/>
      </w:pPr>
      <w:r>
        <w:lastRenderedPageBreak/>
        <w:t xml:space="preserve">                           дома, корпуса, квартиры, адрес места</w:t>
      </w:r>
    </w:p>
    <w:p w:rsidR="00AF10E9" w:rsidRDefault="00AF10E9">
      <w:pPr>
        <w:pStyle w:val="ConsPlusNonformat"/>
        <w:jc w:val="both"/>
      </w:pPr>
      <w:r>
        <w:t xml:space="preserve">                           фактического проживания)</w:t>
      </w:r>
    </w:p>
    <w:p w:rsidR="00AF10E9" w:rsidRDefault="00AF10E9">
      <w:pPr>
        <w:pStyle w:val="ConsPlusNonformat"/>
        <w:jc w:val="both"/>
      </w:pPr>
      <w:r>
        <w:t xml:space="preserve">                           ________________________________________________</w:t>
      </w:r>
    </w:p>
    <w:p w:rsidR="00AF10E9" w:rsidRDefault="00AF10E9">
      <w:pPr>
        <w:pStyle w:val="ConsPlusNonformat"/>
        <w:jc w:val="both"/>
      </w:pPr>
      <w:r>
        <w:t xml:space="preserve">                           СНИЛС (при наличии) ____________________________</w:t>
      </w:r>
    </w:p>
    <w:p w:rsidR="00AF10E9" w:rsidRDefault="00AF10E9">
      <w:pPr>
        <w:pStyle w:val="ConsPlusNonformat"/>
        <w:jc w:val="both"/>
      </w:pPr>
      <w:r>
        <w:t xml:space="preserve">                           контактный телефон _____________________________</w:t>
      </w:r>
    </w:p>
    <w:p w:rsidR="00AF10E9" w:rsidRDefault="00AF10E9">
      <w:pPr>
        <w:pStyle w:val="ConsPlusNormal"/>
        <w:jc w:val="both"/>
      </w:pPr>
    </w:p>
    <w:p w:rsidR="00AF10E9" w:rsidRDefault="00AF10E9">
      <w:pPr>
        <w:pStyle w:val="ConsPlusNormal"/>
        <w:jc w:val="center"/>
      </w:pPr>
      <w:bookmarkStart w:id="10" w:name="P325"/>
      <w:bookmarkEnd w:id="10"/>
      <w:r>
        <w:t>Заявление</w:t>
      </w:r>
    </w:p>
    <w:p w:rsidR="00AF10E9" w:rsidRDefault="00AF10E9">
      <w:pPr>
        <w:pStyle w:val="ConsPlusNormal"/>
        <w:jc w:val="center"/>
      </w:pPr>
      <w:r>
        <w:t>об установлении ежегодной денежной выплаты</w:t>
      </w:r>
    </w:p>
    <w:p w:rsidR="00AF10E9" w:rsidRDefault="00AF10E9">
      <w:pPr>
        <w:pStyle w:val="ConsPlusNormal"/>
        <w:jc w:val="both"/>
      </w:pPr>
    </w:p>
    <w:p w:rsidR="00AF10E9" w:rsidRDefault="00AF10E9">
      <w:pPr>
        <w:pStyle w:val="ConsPlusNormal"/>
        <w:ind w:firstLine="540"/>
        <w:jc w:val="both"/>
      </w:pPr>
      <w:r>
        <w:t xml:space="preserve">1. В соответствии с Федеральным </w:t>
      </w:r>
      <w:hyperlink r:id="rId20" w:history="1">
        <w:r>
          <w:rPr>
            <w:color w:val="0000FF"/>
          </w:rPr>
          <w:t>законом</w:t>
        </w:r>
      </w:hyperlink>
      <w:r>
        <w:t xml:space="preserve"> от 20.07.2012 N 125-ФЗ "О донорстве крови и ее компонентов" прошу назначить мне ежегодную денежную</w:t>
      </w:r>
    </w:p>
    <w:p w:rsidR="00AF10E9" w:rsidRDefault="00AF10E9">
      <w:pPr>
        <w:pStyle w:val="ConsPlusNormal"/>
        <w:spacing w:before="220"/>
        <w:ind w:firstLine="540"/>
        <w:jc w:val="both"/>
      </w:pPr>
      <w:r>
        <w:t>выплату.</w:t>
      </w:r>
    </w:p>
    <w:p w:rsidR="00AF10E9" w:rsidRDefault="00AF10E9">
      <w:pPr>
        <w:pStyle w:val="ConsPlusNormal"/>
        <w:spacing w:before="220"/>
        <w:ind w:firstLine="540"/>
        <w:jc w:val="both"/>
      </w:pPr>
      <w:r>
        <w:t>2. Сведения о документе, удостоверяющем личность:</w:t>
      </w:r>
    </w:p>
    <w:p w:rsidR="00AF10E9" w:rsidRDefault="00AF10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44"/>
        <w:gridCol w:w="2216"/>
        <w:gridCol w:w="1800"/>
        <w:gridCol w:w="1474"/>
      </w:tblGrid>
      <w:tr w:rsidR="00AF10E9">
        <w:tc>
          <w:tcPr>
            <w:tcW w:w="3544" w:type="dxa"/>
          </w:tcPr>
          <w:p w:rsidR="00AF10E9" w:rsidRDefault="00AF10E9">
            <w:pPr>
              <w:pStyle w:val="ConsPlusNormal"/>
            </w:pPr>
            <w:r>
              <w:t>Вид документа, удостоверяющего личность</w:t>
            </w:r>
          </w:p>
        </w:tc>
        <w:tc>
          <w:tcPr>
            <w:tcW w:w="2216" w:type="dxa"/>
          </w:tcPr>
          <w:p w:rsidR="00AF10E9" w:rsidRDefault="00AF10E9">
            <w:pPr>
              <w:pStyle w:val="ConsPlusNormal"/>
            </w:pPr>
          </w:p>
        </w:tc>
        <w:tc>
          <w:tcPr>
            <w:tcW w:w="1800" w:type="dxa"/>
          </w:tcPr>
          <w:p w:rsidR="00AF10E9" w:rsidRDefault="00AF10E9">
            <w:pPr>
              <w:pStyle w:val="ConsPlusNormal"/>
            </w:pPr>
            <w:r>
              <w:t>Кем выдан</w:t>
            </w:r>
          </w:p>
        </w:tc>
        <w:tc>
          <w:tcPr>
            <w:tcW w:w="1474" w:type="dxa"/>
          </w:tcPr>
          <w:p w:rsidR="00AF10E9" w:rsidRDefault="00AF10E9">
            <w:pPr>
              <w:pStyle w:val="ConsPlusNormal"/>
            </w:pPr>
          </w:p>
        </w:tc>
      </w:tr>
      <w:tr w:rsidR="00AF10E9">
        <w:tc>
          <w:tcPr>
            <w:tcW w:w="3544" w:type="dxa"/>
          </w:tcPr>
          <w:p w:rsidR="00AF10E9" w:rsidRDefault="00AF10E9">
            <w:pPr>
              <w:pStyle w:val="ConsPlusNormal"/>
            </w:pPr>
            <w:r>
              <w:t>Серия и номер документа</w:t>
            </w:r>
          </w:p>
        </w:tc>
        <w:tc>
          <w:tcPr>
            <w:tcW w:w="2216" w:type="dxa"/>
          </w:tcPr>
          <w:p w:rsidR="00AF10E9" w:rsidRDefault="00AF10E9">
            <w:pPr>
              <w:pStyle w:val="ConsPlusNormal"/>
            </w:pPr>
          </w:p>
        </w:tc>
        <w:tc>
          <w:tcPr>
            <w:tcW w:w="1800" w:type="dxa"/>
          </w:tcPr>
          <w:p w:rsidR="00AF10E9" w:rsidRDefault="00AF10E9">
            <w:pPr>
              <w:pStyle w:val="ConsPlusNormal"/>
            </w:pPr>
            <w:r>
              <w:t>Дата выдачи</w:t>
            </w:r>
          </w:p>
        </w:tc>
        <w:tc>
          <w:tcPr>
            <w:tcW w:w="1474" w:type="dxa"/>
          </w:tcPr>
          <w:p w:rsidR="00AF10E9" w:rsidRDefault="00AF10E9">
            <w:pPr>
              <w:pStyle w:val="ConsPlusNormal"/>
            </w:pPr>
          </w:p>
        </w:tc>
      </w:tr>
    </w:tbl>
    <w:p w:rsidR="00AF10E9" w:rsidRDefault="00AF10E9">
      <w:pPr>
        <w:pStyle w:val="ConsPlusNormal"/>
        <w:jc w:val="both"/>
      </w:pPr>
    </w:p>
    <w:p w:rsidR="00AF10E9" w:rsidRDefault="00AF10E9">
      <w:pPr>
        <w:pStyle w:val="ConsPlusNormal"/>
        <w:ind w:firstLine="540"/>
        <w:jc w:val="both"/>
      </w:pPr>
      <w:r>
        <w:t>3. Сведения об удостоверении о награждении нагрудным знаком "Почетный донор России" ("Почетный донор СССР"):</w:t>
      </w:r>
    </w:p>
    <w:p w:rsidR="00AF10E9" w:rsidRDefault="00AF10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44"/>
        <w:gridCol w:w="2216"/>
        <w:gridCol w:w="1800"/>
        <w:gridCol w:w="1474"/>
      </w:tblGrid>
      <w:tr w:rsidR="00AF10E9">
        <w:tc>
          <w:tcPr>
            <w:tcW w:w="3544" w:type="dxa"/>
          </w:tcPr>
          <w:p w:rsidR="00AF10E9" w:rsidRDefault="00AF10E9">
            <w:pPr>
              <w:pStyle w:val="ConsPlusNormal"/>
            </w:pPr>
            <w:r>
              <w:t>Вид удостоверения</w:t>
            </w:r>
          </w:p>
        </w:tc>
        <w:tc>
          <w:tcPr>
            <w:tcW w:w="2216" w:type="dxa"/>
          </w:tcPr>
          <w:p w:rsidR="00AF10E9" w:rsidRDefault="00AF10E9">
            <w:pPr>
              <w:pStyle w:val="ConsPlusNormal"/>
            </w:pPr>
          </w:p>
        </w:tc>
        <w:tc>
          <w:tcPr>
            <w:tcW w:w="1800" w:type="dxa"/>
          </w:tcPr>
          <w:p w:rsidR="00AF10E9" w:rsidRDefault="00AF10E9">
            <w:pPr>
              <w:pStyle w:val="ConsPlusNormal"/>
            </w:pPr>
            <w:r>
              <w:t>Кем выдано</w:t>
            </w:r>
          </w:p>
        </w:tc>
        <w:tc>
          <w:tcPr>
            <w:tcW w:w="1474" w:type="dxa"/>
          </w:tcPr>
          <w:p w:rsidR="00AF10E9" w:rsidRDefault="00AF10E9">
            <w:pPr>
              <w:pStyle w:val="ConsPlusNormal"/>
            </w:pPr>
          </w:p>
        </w:tc>
      </w:tr>
      <w:tr w:rsidR="00AF10E9">
        <w:tc>
          <w:tcPr>
            <w:tcW w:w="3544" w:type="dxa"/>
          </w:tcPr>
          <w:p w:rsidR="00AF10E9" w:rsidRDefault="00AF10E9">
            <w:pPr>
              <w:pStyle w:val="ConsPlusNormal"/>
            </w:pPr>
            <w:r>
              <w:t>Номер удостоверения</w:t>
            </w:r>
          </w:p>
        </w:tc>
        <w:tc>
          <w:tcPr>
            <w:tcW w:w="2216" w:type="dxa"/>
          </w:tcPr>
          <w:p w:rsidR="00AF10E9" w:rsidRDefault="00AF10E9">
            <w:pPr>
              <w:pStyle w:val="ConsPlusNormal"/>
            </w:pPr>
          </w:p>
        </w:tc>
        <w:tc>
          <w:tcPr>
            <w:tcW w:w="1800" w:type="dxa"/>
          </w:tcPr>
          <w:p w:rsidR="00AF10E9" w:rsidRDefault="00AF10E9">
            <w:pPr>
              <w:pStyle w:val="ConsPlusNormal"/>
            </w:pPr>
            <w:r>
              <w:t>Номер и дата приказа о награждении</w:t>
            </w:r>
          </w:p>
        </w:tc>
        <w:tc>
          <w:tcPr>
            <w:tcW w:w="1474" w:type="dxa"/>
          </w:tcPr>
          <w:p w:rsidR="00AF10E9" w:rsidRDefault="00AF10E9">
            <w:pPr>
              <w:pStyle w:val="ConsPlusNormal"/>
            </w:pPr>
          </w:p>
        </w:tc>
      </w:tr>
    </w:tbl>
    <w:p w:rsidR="00AF10E9" w:rsidRDefault="00AF10E9">
      <w:pPr>
        <w:pStyle w:val="ConsPlusNormal"/>
        <w:jc w:val="both"/>
      </w:pPr>
    </w:p>
    <w:p w:rsidR="00AF10E9" w:rsidRDefault="00AF10E9">
      <w:pPr>
        <w:pStyle w:val="ConsPlusNormal"/>
        <w:ind w:firstLine="540"/>
        <w:jc w:val="both"/>
      </w:pPr>
      <w:r>
        <w:t>4. Сведения о законном представителе или лице, уполномоченном заявителем на основании доверенности, оформленной в соответствии с законодательством Российской Федерации (заполняется в случае представления заявления указанным лицом):</w:t>
      </w:r>
    </w:p>
    <w:p w:rsidR="00AF10E9" w:rsidRDefault="00AF10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40"/>
        <w:gridCol w:w="4876"/>
      </w:tblGrid>
      <w:tr w:rsidR="00AF10E9">
        <w:tc>
          <w:tcPr>
            <w:tcW w:w="4140" w:type="dxa"/>
          </w:tcPr>
          <w:p w:rsidR="00AF10E9" w:rsidRDefault="00AF10E9">
            <w:pPr>
              <w:pStyle w:val="ConsPlusNormal"/>
            </w:pPr>
            <w:r>
              <w:t>Фамилия, имя, отчество</w:t>
            </w:r>
          </w:p>
        </w:tc>
        <w:tc>
          <w:tcPr>
            <w:tcW w:w="4876" w:type="dxa"/>
          </w:tcPr>
          <w:p w:rsidR="00AF10E9" w:rsidRDefault="00AF10E9">
            <w:pPr>
              <w:pStyle w:val="ConsPlusNormal"/>
            </w:pPr>
          </w:p>
        </w:tc>
      </w:tr>
      <w:tr w:rsidR="00AF10E9">
        <w:tc>
          <w:tcPr>
            <w:tcW w:w="4140" w:type="dxa"/>
          </w:tcPr>
          <w:p w:rsidR="00AF10E9" w:rsidRDefault="00AF10E9">
            <w:pPr>
              <w:pStyle w:val="ConsPlusNormal"/>
            </w:pPr>
            <w:r>
              <w:t>Адрес места жительства (места пребывания, места фактического проживания)</w:t>
            </w:r>
          </w:p>
        </w:tc>
        <w:tc>
          <w:tcPr>
            <w:tcW w:w="4876" w:type="dxa"/>
          </w:tcPr>
          <w:p w:rsidR="00AF10E9" w:rsidRDefault="00AF10E9">
            <w:pPr>
              <w:pStyle w:val="ConsPlusNormal"/>
            </w:pPr>
          </w:p>
        </w:tc>
      </w:tr>
      <w:tr w:rsidR="00AF10E9">
        <w:tc>
          <w:tcPr>
            <w:tcW w:w="4140" w:type="dxa"/>
          </w:tcPr>
          <w:p w:rsidR="00AF10E9" w:rsidRDefault="00AF10E9">
            <w:pPr>
              <w:pStyle w:val="ConsPlusNormal"/>
            </w:pPr>
            <w:r>
              <w:t>Наименование, номер и серия документа, удостоверяющего личность, сведения о выдавшей его организации и дата выдачи</w:t>
            </w:r>
          </w:p>
        </w:tc>
        <w:tc>
          <w:tcPr>
            <w:tcW w:w="4876" w:type="dxa"/>
          </w:tcPr>
          <w:p w:rsidR="00AF10E9" w:rsidRDefault="00AF10E9">
            <w:pPr>
              <w:pStyle w:val="ConsPlusNormal"/>
            </w:pPr>
          </w:p>
        </w:tc>
      </w:tr>
      <w:tr w:rsidR="00AF10E9">
        <w:tc>
          <w:tcPr>
            <w:tcW w:w="4140" w:type="dxa"/>
          </w:tcPr>
          <w:p w:rsidR="00AF10E9" w:rsidRDefault="00AF10E9">
            <w:pPr>
              <w:pStyle w:val="ConsPlusNormal"/>
            </w:pPr>
            <w:r>
              <w:t>Наименование, номер и серия документа, подтверждающего полномочия, а также сведения о выдавшей его организации и дата выдачи</w:t>
            </w:r>
          </w:p>
        </w:tc>
        <w:tc>
          <w:tcPr>
            <w:tcW w:w="4876" w:type="dxa"/>
          </w:tcPr>
          <w:p w:rsidR="00AF10E9" w:rsidRDefault="00AF10E9">
            <w:pPr>
              <w:pStyle w:val="ConsPlusNormal"/>
            </w:pPr>
          </w:p>
        </w:tc>
      </w:tr>
    </w:tbl>
    <w:p w:rsidR="00AF10E9" w:rsidRDefault="00AF10E9">
      <w:pPr>
        <w:pStyle w:val="ConsPlusNormal"/>
        <w:jc w:val="both"/>
      </w:pPr>
    </w:p>
    <w:p w:rsidR="00AF10E9" w:rsidRDefault="00AF10E9">
      <w:pPr>
        <w:pStyle w:val="ConsPlusNonformat"/>
        <w:jc w:val="both"/>
      </w:pPr>
      <w:r>
        <w:t xml:space="preserve">    5.  Ежегодную денежную выплату прошу перечислять через (нужное отметить</w:t>
      </w:r>
    </w:p>
    <w:p w:rsidR="00AF10E9" w:rsidRDefault="00AF10E9">
      <w:pPr>
        <w:pStyle w:val="ConsPlusNonformat"/>
        <w:jc w:val="both"/>
      </w:pPr>
      <w:r>
        <w:t>и заполнить):</w:t>
      </w:r>
    </w:p>
    <w:p w:rsidR="00AF10E9" w:rsidRDefault="00AF10E9">
      <w:pPr>
        <w:pStyle w:val="ConsPlusNonformat"/>
        <w:jc w:val="both"/>
      </w:pPr>
    </w:p>
    <w:p w:rsidR="00AF10E9" w:rsidRDefault="00AF10E9">
      <w:pPr>
        <w:pStyle w:val="ConsPlusNonformat"/>
        <w:jc w:val="both"/>
      </w:pPr>
      <w:r>
        <w:t xml:space="preserve">     ┌──┐</w:t>
      </w:r>
    </w:p>
    <w:p w:rsidR="00AF10E9" w:rsidRDefault="00AF10E9">
      <w:pPr>
        <w:pStyle w:val="ConsPlusNonformat"/>
        <w:jc w:val="both"/>
      </w:pPr>
      <w:r>
        <w:t xml:space="preserve">     │  │ организацию почтовой связи;</w:t>
      </w:r>
    </w:p>
    <w:p w:rsidR="00AF10E9" w:rsidRDefault="00AF10E9">
      <w:pPr>
        <w:pStyle w:val="ConsPlusNonformat"/>
        <w:jc w:val="both"/>
      </w:pPr>
      <w:r>
        <w:lastRenderedPageBreak/>
        <w:t xml:space="preserve">     └──┘</w:t>
      </w:r>
    </w:p>
    <w:p w:rsidR="00AF10E9" w:rsidRDefault="00AF10E9">
      <w:pPr>
        <w:pStyle w:val="ConsPlusNonformat"/>
        <w:jc w:val="both"/>
      </w:pPr>
    </w:p>
    <w:p w:rsidR="00AF10E9" w:rsidRDefault="00AF10E9">
      <w:pPr>
        <w:pStyle w:val="ConsPlusNonformat"/>
        <w:jc w:val="both"/>
      </w:pPr>
      <w:r>
        <w:t xml:space="preserve">     ┌──┐</w:t>
      </w:r>
    </w:p>
    <w:p w:rsidR="00AF10E9" w:rsidRDefault="00AF10E9">
      <w:pPr>
        <w:pStyle w:val="ConsPlusNonformat"/>
        <w:jc w:val="both"/>
      </w:pPr>
      <w:r>
        <w:t xml:space="preserve">     │  │ кредитную организацию</w:t>
      </w:r>
    </w:p>
    <w:p w:rsidR="00AF10E9" w:rsidRDefault="00AF10E9">
      <w:pPr>
        <w:pStyle w:val="ConsPlusNonformat"/>
        <w:jc w:val="both"/>
      </w:pPr>
      <w:r>
        <w:t xml:space="preserve">     └──┘</w:t>
      </w:r>
    </w:p>
    <w:p w:rsidR="00AF10E9" w:rsidRDefault="00AF10E9">
      <w:pPr>
        <w:pStyle w:val="ConsPlusNonformat"/>
        <w:jc w:val="both"/>
      </w:pPr>
    </w:p>
    <w:p w:rsidR="00AF10E9" w:rsidRDefault="00AF10E9">
      <w:pPr>
        <w:pStyle w:val="ConsPlusNonformat"/>
        <w:jc w:val="both"/>
      </w:pPr>
      <w:r>
        <w:t>Реквизиты ________________________________________________________________,</w:t>
      </w:r>
    </w:p>
    <w:p w:rsidR="00AF10E9" w:rsidRDefault="00AF10E9">
      <w:pPr>
        <w:pStyle w:val="ConsPlusNonformat"/>
        <w:jc w:val="both"/>
      </w:pPr>
      <w:r>
        <w:t xml:space="preserve">                       (наименование кредитной организации)</w:t>
      </w:r>
    </w:p>
    <w:p w:rsidR="00AF10E9" w:rsidRDefault="00AF10E9">
      <w:pPr>
        <w:pStyle w:val="ConsPlusNonformat"/>
        <w:jc w:val="both"/>
      </w:pPr>
      <w:r>
        <w:t>БИК _____________________, ИНН _____________, КПП ________________________,</w:t>
      </w:r>
    </w:p>
    <w:p w:rsidR="00AF10E9" w:rsidRDefault="00AF10E9">
      <w:pPr>
        <w:pStyle w:val="ConsPlusNonformat"/>
        <w:jc w:val="both"/>
      </w:pPr>
      <w:r>
        <w:t>N личного счета __________________________________________________________.</w:t>
      </w:r>
    </w:p>
    <w:p w:rsidR="00AF10E9" w:rsidRDefault="00AF10E9">
      <w:pPr>
        <w:pStyle w:val="ConsPlusNonformat"/>
        <w:jc w:val="both"/>
      </w:pPr>
      <w:r>
        <w:t xml:space="preserve">    6.   Для   назначения  ежегодной  денежной  выплаты  мною  представлены</w:t>
      </w:r>
    </w:p>
    <w:p w:rsidR="00AF10E9" w:rsidRDefault="00AF10E9">
      <w:pPr>
        <w:pStyle w:val="ConsPlusNonformat"/>
        <w:jc w:val="both"/>
      </w:pPr>
      <w:r>
        <w:t>следующие документы:</w:t>
      </w:r>
    </w:p>
    <w:p w:rsidR="00AF10E9" w:rsidRDefault="00AF10E9">
      <w:pPr>
        <w:pStyle w:val="ConsPlusNonformat"/>
        <w:jc w:val="both"/>
      </w:pPr>
      <w:r>
        <w:t xml:space="preserve">    1) ______________________________________________;</w:t>
      </w:r>
    </w:p>
    <w:p w:rsidR="00AF10E9" w:rsidRDefault="00AF10E9">
      <w:pPr>
        <w:pStyle w:val="ConsPlusNonformat"/>
        <w:jc w:val="both"/>
      </w:pPr>
      <w:r>
        <w:t xml:space="preserve">    2) ______________________________________________;</w:t>
      </w:r>
    </w:p>
    <w:p w:rsidR="00AF10E9" w:rsidRDefault="00AF10E9">
      <w:pPr>
        <w:pStyle w:val="ConsPlusNonformat"/>
        <w:jc w:val="both"/>
      </w:pPr>
      <w:r>
        <w:t xml:space="preserve">    3) ______________________________________________.</w:t>
      </w:r>
    </w:p>
    <w:p w:rsidR="00AF10E9" w:rsidRDefault="00AF10E9">
      <w:pPr>
        <w:pStyle w:val="ConsPlusNonformat"/>
        <w:jc w:val="both"/>
      </w:pPr>
      <w:r>
        <w:t xml:space="preserve">    7. ____________________________________________________ достоверность и</w:t>
      </w:r>
    </w:p>
    <w:p w:rsidR="00AF10E9" w:rsidRDefault="00AF10E9">
      <w:pPr>
        <w:pStyle w:val="ConsPlusNonformat"/>
        <w:jc w:val="both"/>
      </w:pPr>
      <w:r>
        <w:t xml:space="preserve">          (нужное указать: подтверждаю/не подтверждаю)</w:t>
      </w:r>
    </w:p>
    <w:p w:rsidR="00AF10E9" w:rsidRDefault="00AF10E9">
      <w:pPr>
        <w:pStyle w:val="ConsPlusNonformat"/>
        <w:jc w:val="both"/>
      </w:pPr>
      <w:r>
        <w:t>полноту сведений, указанных в настоящем заявлении.</w:t>
      </w:r>
    </w:p>
    <w:p w:rsidR="00AF10E9" w:rsidRDefault="00AF10E9">
      <w:pPr>
        <w:pStyle w:val="ConsPlusNonformat"/>
        <w:jc w:val="both"/>
      </w:pPr>
      <w:r>
        <w:t xml:space="preserve">    8.  Несу  ответственность  за  достоверность  содержащихся  в заявлении</w:t>
      </w:r>
    </w:p>
    <w:p w:rsidR="00AF10E9" w:rsidRDefault="00AF10E9">
      <w:pPr>
        <w:pStyle w:val="ConsPlusNonformat"/>
        <w:jc w:val="both"/>
      </w:pPr>
      <w:r>
        <w:t>сведений в соответствии с законодательством Российской Федерации.</w:t>
      </w:r>
    </w:p>
    <w:p w:rsidR="00AF10E9" w:rsidRDefault="00AF10E9">
      <w:pPr>
        <w:pStyle w:val="ConsPlusNonformat"/>
        <w:jc w:val="both"/>
      </w:pPr>
      <w:r>
        <w:t xml:space="preserve">    9.  Информирован(а), что в соответствии с действующим законодательством</w:t>
      </w:r>
    </w:p>
    <w:p w:rsidR="00AF10E9" w:rsidRDefault="00AF10E9">
      <w:pPr>
        <w:pStyle w:val="ConsPlusNonformat"/>
        <w:jc w:val="both"/>
      </w:pPr>
      <w:r>
        <w:t>я  обязан(а) не позднее чем в месячный срок сообщить уполномоченному органу</w:t>
      </w:r>
    </w:p>
    <w:p w:rsidR="00AF10E9" w:rsidRDefault="00AF10E9">
      <w:pPr>
        <w:pStyle w:val="ConsPlusNonformat"/>
        <w:jc w:val="both"/>
      </w:pPr>
      <w:r>
        <w:t>об  обстоятельствах, влекущих прекращение ежегодной денежной выплаты (в том</w:t>
      </w:r>
    </w:p>
    <w:p w:rsidR="00AF10E9" w:rsidRDefault="00AF10E9">
      <w:pPr>
        <w:pStyle w:val="ConsPlusNonformat"/>
        <w:jc w:val="both"/>
      </w:pPr>
      <w:r>
        <w:t>числе об изменении места жительства (места пребывания, места фактического</w:t>
      </w:r>
    </w:p>
    <w:p w:rsidR="00AF10E9" w:rsidRDefault="00AF10E9">
      <w:pPr>
        <w:pStyle w:val="ConsPlusNonformat"/>
        <w:jc w:val="both"/>
      </w:pPr>
      <w:r>
        <w:t>проживания).</w:t>
      </w:r>
    </w:p>
    <w:p w:rsidR="00AF10E9" w:rsidRDefault="00AF10E9">
      <w:pPr>
        <w:pStyle w:val="ConsPlusNonformat"/>
        <w:jc w:val="both"/>
      </w:pPr>
      <w:r>
        <w:t xml:space="preserve">    10. Заявление  по моему  желанию заполнено специалистом уполномоченного</w:t>
      </w:r>
    </w:p>
    <w:p w:rsidR="00AF10E9" w:rsidRDefault="00AF10E9">
      <w:pPr>
        <w:pStyle w:val="ConsPlusNonformat"/>
        <w:jc w:val="both"/>
      </w:pPr>
      <w:r>
        <w:t>органа</w:t>
      </w:r>
    </w:p>
    <w:p w:rsidR="00AF10E9" w:rsidRDefault="00AF10E9">
      <w:pPr>
        <w:pStyle w:val="ConsPlusNonformat"/>
        <w:jc w:val="both"/>
      </w:pPr>
      <w:r>
        <w:t>_______________/______________/____________</w:t>
      </w:r>
    </w:p>
    <w:p w:rsidR="00AF10E9" w:rsidRDefault="00AF10E9">
      <w:pPr>
        <w:pStyle w:val="ConsPlusNonformat"/>
        <w:jc w:val="both"/>
      </w:pPr>
      <w:r>
        <w:t xml:space="preserve">  (должность)      (Ф.И.О.)     (подпись)</w:t>
      </w:r>
    </w:p>
    <w:p w:rsidR="00AF10E9" w:rsidRDefault="00AF10E9">
      <w:pPr>
        <w:pStyle w:val="ConsPlusNonformat"/>
        <w:jc w:val="both"/>
      </w:pPr>
      <w:r>
        <w:t>"___"_____________ 20__ г.</w:t>
      </w:r>
    </w:p>
    <w:p w:rsidR="00AF10E9" w:rsidRDefault="00AF10E9">
      <w:pPr>
        <w:pStyle w:val="ConsPlusNonformat"/>
        <w:jc w:val="both"/>
      </w:pPr>
      <w:r>
        <w:t>_________________________________________</w:t>
      </w:r>
    </w:p>
    <w:p w:rsidR="00AF10E9" w:rsidRDefault="00AF10E9">
      <w:pPr>
        <w:pStyle w:val="ConsPlusNonformat"/>
        <w:jc w:val="both"/>
      </w:pPr>
      <w:r>
        <w:t xml:space="preserve">          (подпись заявителя)</w:t>
      </w:r>
    </w:p>
    <w:p w:rsidR="00AF10E9" w:rsidRDefault="00AF10E9">
      <w:pPr>
        <w:pStyle w:val="ConsPlusNonformat"/>
        <w:jc w:val="both"/>
      </w:pPr>
    </w:p>
    <w:p w:rsidR="00AF10E9" w:rsidRDefault="00AF10E9">
      <w:pPr>
        <w:pStyle w:val="ConsPlusNonformat"/>
        <w:jc w:val="both"/>
      </w:pPr>
      <w:r>
        <w:t xml:space="preserve">    Заявление  зарегистрировано  в  журнале регистрации заявлений N ____ от</w:t>
      </w:r>
    </w:p>
    <w:p w:rsidR="00AF10E9" w:rsidRDefault="00AF10E9">
      <w:pPr>
        <w:pStyle w:val="ConsPlusNonformat"/>
        <w:jc w:val="both"/>
      </w:pPr>
      <w:r>
        <w:t>"___"_____________ 20__ г.</w:t>
      </w:r>
    </w:p>
    <w:p w:rsidR="00AF10E9" w:rsidRDefault="00AF10E9">
      <w:pPr>
        <w:pStyle w:val="ConsPlusNonformat"/>
        <w:jc w:val="both"/>
      </w:pPr>
    </w:p>
    <w:p w:rsidR="00AF10E9" w:rsidRDefault="00AF10E9">
      <w:pPr>
        <w:pStyle w:val="ConsPlusNonformat"/>
        <w:jc w:val="both"/>
      </w:pPr>
      <w:r>
        <w:t>______________________________________________________ / __________________</w:t>
      </w:r>
    </w:p>
    <w:p w:rsidR="00AF10E9" w:rsidRDefault="00AF10E9">
      <w:pPr>
        <w:pStyle w:val="ConsPlusNonformat"/>
        <w:jc w:val="both"/>
      </w:pPr>
      <w:r>
        <w:t xml:space="preserve">        (ФИО специалиста уполномоченного органа)             (подпись)</w:t>
      </w:r>
    </w:p>
    <w:p w:rsidR="00AF10E9" w:rsidRDefault="00AF10E9">
      <w:pPr>
        <w:pStyle w:val="ConsPlusNonformat"/>
        <w:jc w:val="both"/>
      </w:pPr>
    </w:p>
    <w:p w:rsidR="00AF10E9" w:rsidRDefault="00AF10E9">
      <w:pPr>
        <w:pStyle w:val="ConsPlusNonformat"/>
        <w:jc w:val="both"/>
      </w:pPr>
    </w:p>
    <w:p w:rsidR="00AF10E9" w:rsidRDefault="00AF10E9">
      <w:pPr>
        <w:pStyle w:val="ConsPlusNonformat"/>
        <w:jc w:val="both"/>
      </w:pPr>
      <w:r>
        <w:t xml:space="preserve">       _____________________________________________________________</w:t>
      </w:r>
    </w:p>
    <w:p w:rsidR="00AF10E9" w:rsidRDefault="00AF10E9">
      <w:pPr>
        <w:pStyle w:val="ConsPlusNonformat"/>
        <w:jc w:val="both"/>
      </w:pPr>
      <w:r>
        <w:t xml:space="preserve">                              (линия отреза)</w:t>
      </w:r>
    </w:p>
    <w:p w:rsidR="00AF10E9" w:rsidRDefault="00AF10E9">
      <w:pPr>
        <w:pStyle w:val="ConsPlusNonformat"/>
        <w:jc w:val="both"/>
      </w:pPr>
    </w:p>
    <w:p w:rsidR="00AF10E9" w:rsidRDefault="00AF10E9">
      <w:pPr>
        <w:pStyle w:val="ConsPlusNonformat"/>
        <w:jc w:val="both"/>
      </w:pPr>
    </w:p>
    <w:p w:rsidR="00AF10E9" w:rsidRDefault="00AF10E9">
      <w:pPr>
        <w:pStyle w:val="ConsPlusNonformat"/>
        <w:jc w:val="both"/>
      </w:pPr>
      <w:bookmarkStart w:id="11" w:name="P412"/>
      <w:bookmarkEnd w:id="11"/>
      <w:r>
        <w:t xml:space="preserve">                           Расписка-уведомление</w:t>
      </w:r>
    </w:p>
    <w:p w:rsidR="00AF10E9" w:rsidRDefault="00AF10E9">
      <w:pPr>
        <w:pStyle w:val="ConsPlusNonformat"/>
        <w:jc w:val="both"/>
      </w:pPr>
      <w:r>
        <w:t xml:space="preserve">                     о приеме (регистрации) заявления</w:t>
      </w:r>
    </w:p>
    <w:p w:rsidR="00AF10E9" w:rsidRDefault="00AF10E9">
      <w:pPr>
        <w:pStyle w:val="ConsPlusNonformat"/>
        <w:jc w:val="both"/>
      </w:pPr>
      <w:r>
        <w:t xml:space="preserve">                об установлении ежегодной денежной выплаты</w:t>
      </w:r>
    </w:p>
    <w:p w:rsidR="00AF10E9" w:rsidRDefault="00AF10E9">
      <w:pPr>
        <w:pStyle w:val="ConsPlusNonformat"/>
        <w:jc w:val="both"/>
      </w:pPr>
    </w:p>
    <w:p w:rsidR="00AF10E9" w:rsidRDefault="00AF10E9">
      <w:pPr>
        <w:pStyle w:val="ConsPlusNonformat"/>
        <w:jc w:val="both"/>
      </w:pPr>
      <w:r>
        <w:t xml:space="preserve">    Заявление и документы от ______________________________________________</w:t>
      </w:r>
    </w:p>
    <w:p w:rsidR="00AF10E9" w:rsidRDefault="00AF10E9">
      <w:pPr>
        <w:pStyle w:val="ConsPlusNonformat"/>
        <w:jc w:val="both"/>
      </w:pPr>
      <w:r>
        <w:t xml:space="preserve">                                     (Ф.И.О. заявителя полностью)</w:t>
      </w:r>
    </w:p>
    <w:p w:rsidR="00AF10E9" w:rsidRDefault="00AF10E9">
      <w:pPr>
        <w:pStyle w:val="ConsPlusNonformat"/>
        <w:jc w:val="both"/>
      </w:pPr>
      <w:r>
        <w:t>приняты</w:t>
      </w:r>
    </w:p>
    <w:p w:rsidR="00AF10E9" w:rsidRDefault="00AF10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8"/>
        <w:gridCol w:w="1757"/>
        <w:gridCol w:w="4535"/>
      </w:tblGrid>
      <w:tr w:rsidR="00AF10E9">
        <w:tc>
          <w:tcPr>
            <w:tcW w:w="2778" w:type="dxa"/>
          </w:tcPr>
          <w:p w:rsidR="00AF10E9" w:rsidRDefault="00AF10E9">
            <w:pPr>
              <w:pStyle w:val="ConsPlusNormal"/>
              <w:jc w:val="center"/>
            </w:pPr>
            <w:r>
              <w:t>Регистрационный номер заявления</w:t>
            </w:r>
          </w:p>
        </w:tc>
        <w:tc>
          <w:tcPr>
            <w:tcW w:w="1757" w:type="dxa"/>
          </w:tcPr>
          <w:p w:rsidR="00AF10E9" w:rsidRDefault="00AF10E9">
            <w:pPr>
              <w:pStyle w:val="ConsPlusNormal"/>
              <w:jc w:val="center"/>
            </w:pPr>
            <w:r>
              <w:t>Дата приема</w:t>
            </w:r>
          </w:p>
        </w:tc>
        <w:tc>
          <w:tcPr>
            <w:tcW w:w="4535" w:type="dxa"/>
          </w:tcPr>
          <w:p w:rsidR="00AF10E9" w:rsidRDefault="00AF10E9">
            <w:pPr>
              <w:pStyle w:val="ConsPlusNormal"/>
              <w:jc w:val="center"/>
            </w:pPr>
            <w:r>
              <w:t>Ф.И.О. лица, принявшего заявление (должность, подпись, расшифровка подписи)</w:t>
            </w:r>
          </w:p>
        </w:tc>
      </w:tr>
      <w:tr w:rsidR="00AF10E9">
        <w:tc>
          <w:tcPr>
            <w:tcW w:w="2778" w:type="dxa"/>
          </w:tcPr>
          <w:p w:rsidR="00AF10E9" w:rsidRDefault="00AF10E9">
            <w:pPr>
              <w:pStyle w:val="ConsPlusNormal"/>
            </w:pPr>
          </w:p>
        </w:tc>
        <w:tc>
          <w:tcPr>
            <w:tcW w:w="1757" w:type="dxa"/>
          </w:tcPr>
          <w:p w:rsidR="00AF10E9" w:rsidRDefault="00AF10E9">
            <w:pPr>
              <w:pStyle w:val="ConsPlusNormal"/>
            </w:pPr>
          </w:p>
        </w:tc>
        <w:tc>
          <w:tcPr>
            <w:tcW w:w="4535" w:type="dxa"/>
          </w:tcPr>
          <w:p w:rsidR="00AF10E9" w:rsidRDefault="00AF10E9">
            <w:pPr>
              <w:pStyle w:val="ConsPlusNormal"/>
            </w:pPr>
          </w:p>
        </w:tc>
      </w:tr>
    </w:tbl>
    <w:p w:rsidR="00AF10E9" w:rsidRDefault="00AF10E9">
      <w:pPr>
        <w:pStyle w:val="ConsPlusNormal"/>
        <w:jc w:val="both"/>
      </w:pPr>
    </w:p>
    <w:p w:rsidR="00AF10E9" w:rsidRDefault="00AF10E9">
      <w:pPr>
        <w:pStyle w:val="ConsPlusNonformat"/>
        <w:jc w:val="both"/>
      </w:pPr>
      <w:r>
        <w:t xml:space="preserve">    _______________________________________________________ достоверность и</w:t>
      </w:r>
    </w:p>
    <w:p w:rsidR="00AF10E9" w:rsidRDefault="00AF10E9">
      <w:pPr>
        <w:pStyle w:val="ConsPlusNonformat"/>
        <w:jc w:val="both"/>
      </w:pPr>
      <w:r>
        <w:t xml:space="preserve">        (нужное указать: подтверждаю / не подтверждаю)</w:t>
      </w:r>
    </w:p>
    <w:p w:rsidR="00AF10E9" w:rsidRDefault="00AF10E9">
      <w:pPr>
        <w:pStyle w:val="ConsPlusNonformat"/>
        <w:jc w:val="both"/>
      </w:pPr>
      <w:r>
        <w:t>полноту сведений, указанных в заявлении.</w:t>
      </w:r>
    </w:p>
    <w:p w:rsidR="00AF10E9" w:rsidRDefault="00AF10E9">
      <w:pPr>
        <w:pStyle w:val="ConsPlusNonformat"/>
        <w:jc w:val="both"/>
      </w:pPr>
      <w:r>
        <w:t xml:space="preserve">    Несу ответственность за достоверность содержащихся в заявлении сведений</w:t>
      </w:r>
    </w:p>
    <w:p w:rsidR="00AF10E9" w:rsidRDefault="00AF10E9">
      <w:pPr>
        <w:pStyle w:val="ConsPlusNonformat"/>
        <w:jc w:val="both"/>
      </w:pPr>
      <w:r>
        <w:t>в соответствии с законодательством Российской Федерации.</w:t>
      </w:r>
    </w:p>
    <w:p w:rsidR="00AF10E9" w:rsidRDefault="00AF10E9">
      <w:pPr>
        <w:pStyle w:val="ConsPlusNonformat"/>
        <w:jc w:val="both"/>
      </w:pPr>
      <w:r>
        <w:lastRenderedPageBreak/>
        <w:t xml:space="preserve">    Информирован(а),  что  в соответствии с действующим законодательством я</w:t>
      </w:r>
    </w:p>
    <w:p w:rsidR="00AF10E9" w:rsidRDefault="00AF10E9">
      <w:pPr>
        <w:pStyle w:val="ConsPlusNonformat"/>
        <w:jc w:val="both"/>
      </w:pPr>
      <w:r>
        <w:t>обязан(а) не позднее чем в месячный срок сообщить уполномоченному органу об</w:t>
      </w:r>
    </w:p>
    <w:p w:rsidR="00AF10E9" w:rsidRDefault="00AF10E9">
      <w:pPr>
        <w:pStyle w:val="ConsPlusNonformat"/>
        <w:jc w:val="both"/>
      </w:pPr>
      <w:r>
        <w:t>обстоятельствах,  влекущих  прекращение  ежегодной  денежной выплаты (в том</w:t>
      </w:r>
    </w:p>
    <w:p w:rsidR="00AF10E9" w:rsidRDefault="00AF10E9">
      <w:pPr>
        <w:pStyle w:val="ConsPlusNonformat"/>
        <w:jc w:val="both"/>
      </w:pPr>
      <w:r>
        <w:t>числе  об  изменении места жительства (места пребывания, места фактического</w:t>
      </w:r>
    </w:p>
    <w:p w:rsidR="00AF10E9" w:rsidRDefault="00AF10E9">
      <w:pPr>
        <w:pStyle w:val="ConsPlusNonformat"/>
        <w:jc w:val="both"/>
      </w:pPr>
      <w:r>
        <w:t>проживания).</w:t>
      </w:r>
    </w:p>
    <w:p w:rsidR="00AF10E9" w:rsidRDefault="00AF10E9">
      <w:pPr>
        <w:pStyle w:val="ConsPlusNonformat"/>
        <w:jc w:val="both"/>
      </w:pPr>
      <w:r>
        <w:t xml:space="preserve">    Заявление  по  моему  желанию  заполнено  специалистом  уполномоченного</w:t>
      </w:r>
    </w:p>
    <w:p w:rsidR="00AF10E9" w:rsidRDefault="00AF10E9">
      <w:pPr>
        <w:pStyle w:val="ConsPlusNonformat"/>
        <w:jc w:val="both"/>
      </w:pPr>
      <w:r>
        <w:t>органа _______________/_______________________/______________</w:t>
      </w:r>
    </w:p>
    <w:p w:rsidR="00AF10E9" w:rsidRDefault="00AF10E9">
      <w:pPr>
        <w:pStyle w:val="ConsPlusNonformat"/>
        <w:jc w:val="both"/>
      </w:pPr>
      <w:r>
        <w:t xml:space="preserve">         (должность)           (Ф.И.О.)          (подпись)</w:t>
      </w:r>
    </w:p>
    <w:p w:rsidR="00AF10E9" w:rsidRDefault="00AF10E9">
      <w:pPr>
        <w:pStyle w:val="ConsPlusNonformat"/>
        <w:jc w:val="both"/>
      </w:pPr>
    </w:p>
    <w:p w:rsidR="00AF10E9" w:rsidRDefault="00AF10E9">
      <w:pPr>
        <w:pStyle w:val="ConsPlusNonformat"/>
        <w:jc w:val="both"/>
      </w:pPr>
    </w:p>
    <w:p w:rsidR="00AF10E9" w:rsidRDefault="00AF10E9">
      <w:pPr>
        <w:pStyle w:val="ConsPlusNonformat"/>
        <w:jc w:val="both"/>
      </w:pPr>
      <w:r>
        <w:t xml:space="preserve">                                 Извещение</w:t>
      </w:r>
    </w:p>
    <w:p w:rsidR="00AF10E9" w:rsidRDefault="00AF10E9">
      <w:pPr>
        <w:pStyle w:val="ConsPlusNonformat"/>
        <w:jc w:val="both"/>
      </w:pPr>
      <w:r>
        <w:t xml:space="preserve">                 о дате получения (регистрации) заявления</w:t>
      </w:r>
    </w:p>
    <w:p w:rsidR="00AF10E9" w:rsidRDefault="00AF10E9">
      <w:pPr>
        <w:pStyle w:val="ConsPlusNonformat"/>
        <w:jc w:val="both"/>
      </w:pPr>
      <w:r>
        <w:t xml:space="preserve">                об установлении ежегодной денежной выплаты</w:t>
      </w:r>
    </w:p>
    <w:p w:rsidR="00AF10E9" w:rsidRDefault="00AF10E9">
      <w:pPr>
        <w:pStyle w:val="ConsPlusNonformat"/>
        <w:jc w:val="both"/>
      </w:pPr>
    </w:p>
    <w:p w:rsidR="00AF10E9" w:rsidRDefault="00AF10E9">
      <w:pPr>
        <w:pStyle w:val="ConsPlusNonformat"/>
        <w:jc w:val="both"/>
      </w:pPr>
      <w:r>
        <w:t xml:space="preserve">    Заявление   и   документы,   поступившие  посредством  почтовой  связи,</w:t>
      </w:r>
    </w:p>
    <w:p w:rsidR="00AF10E9" w:rsidRDefault="00AF10E9">
      <w:pPr>
        <w:pStyle w:val="ConsPlusNonformat"/>
        <w:jc w:val="both"/>
      </w:pPr>
      <w:r>
        <w:t>от ________________________________________________________________________</w:t>
      </w:r>
    </w:p>
    <w:p w:rsidR="00AF10E9" w:rsidRDefault="00AF10E9">
      <w:pPr>
        <w:pStyle w:val="ConsPlusNonformat"/>
        <w:jc w:val="both"/>
      </w:pPr>
      <w:r>
        <w:t xml:space="preserve">                        (Ф.И.О. заявителя полностью)</w:t>
      </w:r>
    </w:p>
    <w:p w:rsidR="00AF10E9" w:rsidRDefault="00AF10E9">
      <w:pPr>
        <w:pStyle w:val="ConsPlusNonformat"/>
        <w:jc w:val="both"/>
      </w:pPr>
      <w:r>
        <w:t>приняты ___________________________________________________________________</w:t>
      </w:r>
    </w:p>
    <w:p w:rsidR="00AF10E9" w:rsidRDefault="00AF10E9">
      <w:pPr>
        <w:pStyle w:val="ConsPlusNonformat"/>
        <w:jc w:val="both"/>
      </w:pPr>
      <w:r>
        <w:t xml:space="preserve">                    (наименование уполномоченного органа)</w:t>
      </w:r>
    </w:p>
    <w:p w:rsidR="00AF10E9" w:rsidRDefault="00AF10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2"/>
        <w:gridCol w:w="1980"/>
        <w:gridCol w:w="4139"/>
      </w:tblGrid>
      <w:tr w:rsidR="00AF10E9">
        <w:tc>
          <w:tcPr>
            <w:tcW w:w="2942" w:type="dxa"/>
          </w:tcPr>
          <w:p w:rsidR="00AF10E9" w:rsidRDefault="00AF10E9">
            <w:pPr>
              <w:pStyle w:val="ConsPlusNormal"/>
              <w:jc w:val="center"/>
            </w:pPr>
            <w:r>
              <w:t>Регистрационный номер заявления</w:t>
            </w:r>
          </w:p>
        </w:tc>
        <w:tc>
          <w:tcPr>
            <w:tcW w:w="1980" w:type="dxa"/>
          </w:tcPr>
          <w:p w:rsidR="00AF10E9" w:rsidRDefault="00AF10E9">
            <w:pPr>
              <w:pStyle w:val="ConsPlusNormal"/>
              <w:jc w:val="center"/>
            </w:pPr>
            <w:r>
              <w:t>Дата поступления</w:t>
            </w:r>
          </w:p>
        </w:tc>
        <w:tc>
          <w:tcPr>
            <w:tcW w:w="4139" w:type="dxa"/>
          </w:tcPr>
          <w:p w:rsidR="00AF10E9" w:rsidRDefault="00AF10E9">
            <w:pPr>
              <w:pStyle w:val="ConsPlusNormal"/>
              <w:jc w:val="center"/>
            </w:pPr>
            <w:r>
              <w:t>Ф.И.О. лица, принявшего заявление (должность, подпись, расшифровка подписи)</w:t>
            </w:r>
          </w:p>
        </w:tc>
      </w:tr>
      <w:tr w:rsidR="00AF10E9">
        <w:tc>
          <w:tcPr>
            <w:tcW w:w="2942" w:type="dxa"/>
          </w:tcPr>
          <w:p w:rsidR="00AF10E9" w:rsidRDefault="00AF10E9">
            <w:pPr>
              <w:pStyle w:val="ConsPlusNormal"/>
            </w:pPr>
          </w:p>
        </w:tc>
        <w:tc>
          <w:tcPr>
            <w:tcW w:w="1980" w:type="dxa"/>
          </w:tcPr>
          <w:p w:rsidR="00AF10E9" w:rsidRDefault="00AF10E9">
            <w:pPr>
              <w:pStyle w:val="ConsPlusNormal"/>
            </w:pPr>
          </w:p>
        </w:tc>
        <w:tc>
          <w:tcPr>
            <w:tcW w:w="4139" w:type="dxa"/>
          </w:tcPr>
          <w:p w:rsidR="00AF10E9" w:rsidRDefault="00AF10E9">
            <w:pPr>
              <w:pStyle w:val="ConsPlusNormal"/>
            </w:pPr>
          </w:p>
        </w:tc>
      </w:tr>
    </w:tbl>
    <w:p w:rsidR="00AF10E9" w:rsidRDefault="00AF10E9">
      <w:pPr>
        <w:pStyle w:val="ConsPlusNormal"/>
        <w:jc w:val="both"/>
      </w:pPr>
    </w:p>
    <w:p w:rsidR="00AF10E9" w:rsidRDefault="00AF10E9">
      <w:pPr>
        <w:pStyle w:val="ConsPlusNonformat"/>
        <w:jc w:val="both"/>
      </w:pPr>
      <w:r>
        <w:t xml:space="preserve">    Информирован(а), что  в  соответствии  с действующим  законодательством</w:t>
      </w:r>
    </w:p>
    <w:p w:rsidR="00AF10E9" w:rsidRDefault="00AF10E9">
      <w:pPr>
        <w:pStyle w:val="ConsPlusNonformat"/>
        <w:jc w:val="both"/>
      </w:pPr>
      <w:r>
        <w:t>обязан(а) не позднее чем в месячный срок сообщить уполномоченному органу об</w:t>
      </w:r>
    </w:p>
    <w:p w:rsidR="00AF10E9" w:rsidRDefault="00AF10E9">
      <w:pPr>
        <w:pStyle w:val="ConsPlusNonformat"/>
        <w:jc w:val="both"/>
      </w:pPr>
      <w:r>
        <w:t>обстоятельствах,  влекущих  прекращение  ежегодной  денежной выплаты (в том</w:t>
      </w:r>
    </w:p>
    <w:p w:rsidR="00AF10E9" w:rsidRDefault="00AF10E9">
      <w:pPr>
        <w:pStyle w:val="ConsPlusNonformat"/>
        <w:jc w:val="both"/>
      </w:pPr>
      <w:r>
        <w:t>числе  об  изменении места жительства (места пребывания, места фактического</w:t>
      </w:r>
    </w:p>
    <w:p w:rsidR="00AF10E9" w:rsidRDefault="00AF10E9">
      <w:pPr>
        <w:pStyle w:val="ConsPlusNonformat"/>
        <w:jc w:val="both"/>
      </w:pPr>
      <w:r>
        <w:t>проживания).</w:t>
      </w:r>
    </w:p>
    <w:p w:rsidR="00AF10E9" w:rsidRDefault="00AF10E9">
      <w:pPr>
        <w:pStyle w:val="ConsPlusNonformat"/>
        <w:jc w:val="both"/>
      </w:pPr>
    </w:p>
    <w:p w:rsidR="00AF10E9" w:rsidRDefault="00AF10E9">
      <w:pPr>
        <w:pStyle w:val="ConsPlusNonformat"/>
        <w:jc w:val="both"/>
      </w:pPr>
      <w:r>
        <w:t xml:space="preserve">    Телефон для справок ___________________________.</w:t>
      </w:r>
    </w:p>
    <w:p w:rsidR="00AF10E9" w:rsidRDefault="00AF10E9">
      <w:pPr>
        <w:pStyle w:val="ConsPlusNormal"/>
        <w:jc w:val="both"/>
      </w:pPr>
    </w:p>
    <w:p w:rsidR="00AF10E9" w:rsidRDefault="00AF10E9">
      <w:pPr>
        <w:pStyle w:val="ConsPlusNormal"/>
        <w:jc w:val="both"/>
      </w:pPr>
    </w:p>
    <w:p w:rsidR="00AF10E9" w:rsidRDefault="00AF10E9">
      <w:pPr>
        <w:pStyle w:val="ConsPlusNormal"/>
        <w:jc w:val="both"/>
      </w:pPr>
    </w:p>
    <w:p w:rsidR="00AF10E9" w:rsidRDefault="00AF10E9">
      <w:pPr>
        <w:pStyle w:val="ConsPlusNormal"/>
        <w:jc w:val="both"/>
      </w:pPr>
    </w:p>
    <w:p w:rsidR="00AF10E9" w:rsidRDefault="00AF10E9">
      <w:pPr>
        <w:pStyle w:val="ConsPlusNormal"/>
        <w:jc w:val="both"/>
      </w:pPr>
    </w:p>
    <w:p w:rsidR="00AF10E9" w:rsidRDefault="00AF10E9">
      <w:pPr>
        <w:pStyle w:val="ConsPlusNormal"/>
        <w:jc w:val="right"/>
        <w:outlineLvl w:val="1"/>
      </w:pPr>
      <w:r>
        <w:t>Приложение N 2</w:t>
      </w:r>
    </w:p>
    <w:p w:rsidR="00AF10E9" w:rsidRDefault="00AF10E9">
      <w:pPr>
        <w:pStyle w:val="ConsPlusNormal"/>
        <w:jc w:val="right"/>
      </w:pPr>
      <w:r>
        <w:t>к административному регламенту</w:t>
      </w:r>
    </w:p>
    <w:p w:rsidR="00AF10E9" w:rsidRDefault="00AF10E9">
      <w:pPr>
        <w:pStyle w:val="ConsPlusNormal"/>
        <w:jc w:val="right"/>
      </w:pPr>
      <w:r>
        <w:t>предоставления государственной</w:t>
      </w:r>
    </w:p>
    <w:p w:rsidR="00AF10E9" w:rsidRDefault="00AF10E9">
      <w:pPr>
        <w:pStyle w:val="ConsPlusNormal"/>
        <w:jc w:val="right"/>
      </w:pPr>
      <w:r>
        <w:t>услуги "Назначение ежегодной</w:t>
      </w:r>
    </w:p>
    <w:p w:rsidR="00AF10E9" w:rsidRDefault="00AF10E9">
      <w:pPr>
        <w:pStyle w:val="ConsPlusNormal"/>
        <w:jc w:val="right"/>
      </w:pPr>
      <w:r>
        <w:t>денежной выплаты лицам,</w:t>
      </w:r>
    </w:p>
    <w:p w:rsidR="00AF10E9" w:rsidRDefault="00AF10E9">
      <w:pPr>
        <w:pStyle w:val="ConsPlusNormal"/>
        <w:jc w:val="right"/>
      </w:pPr>
      <w:r>
        <w:t>награжденным нагрудным</w:t>
      </w:r>
    </w:p>
    <w:p w:rsidR="00AF10E9" w:rsidRDefault="00AF10E9">
      <w:pPr>
        <w:pStyle w:val="ConsPlusNormal"/>
        <w:jc w:val="right"/>
      </w:pPr>
      <w:r>
        <w:t>знаком "Почетный донор России"</w:t>
      </w:r>
    </w:p>
    <w:p w:rsidR="00AF10E9" w:rsidRDefault="00AF10E9">
      <w:pPr>
        <w:pStyle w:val="ConsPlusNormal"/>
        <w:jc w:val="both"/>
      </w:pPr>
    </w:p>
    <w:p w:rsidR="00AF10E9" w:rsidRDefault="00AF10E9">
      <w:pPr>
        <w:pStyle w:val="ConsPlusNormal"/>
        <w:jc w:val="center"/>
      </w:pPr>
      <w:bookmarkStart w:id="12" w:name="P479"/>
      <w:bookmarkEnd w:id="12"/>
      <w:r>
        <w:t>Уведомление</w:t>
      </w:r>
    </w:p>
    <w:p w:rsidR="00AF10E9" w:rsidRDefault="00AF10E9">
      <w:pPr>
        <w:pStyle w:val="ConsPlusNormal"/>
        <w:jc w:val="center"/>
      </w:pPr>
      <w:r>
        <w:t>об отказе в рассмотрении заявления (запроса)</w:t>
      </w:r>
    </w:p>
    <w:p w:rsidR="00AF10E9" w:rsidRDefault="00AF10E9">
      <w:pPr>
        <w:pStyle w:val="ConsPlusNormal"/>
        <w:jc w:val="center"/>
      </w:pPr>
      <w:r>
        <w:t>и копий документов (при наличии)</w:t>
      </w:r>
    </w:p>
    <w:p w:rsidR="00AF10E9" w:rsidRDefault="00AF10E9">
      <w:pPr>
        <w:pStyle w:val="ConsPlusNormal"/>
        <w:jc w:val="both"/>
      </w:pPr>
    </w:p>
    <w:p w:rsidR="00AF10E9" w:rsidRDefault="00AF10E9">
      <w:pPr>
        <w:pStyle w:val="ConsPlusNonformat"/>
        <w:jc w:val="both"/>
      </w:pPr>
      <w:r>
        <w:t>___________________________________________________________________________</w:t>
      </w:r>
    </w:p>
    <w:p w:rsidR="00AF10E9" w:rsidRDefault="00AF10E9">
      <w:pPr>
        <w:pStyle w:val="ConsPlusNonformat"/>
        <w:jc w:val="both"/>
      </w:pPr>
      <w:r>
        <w:t xml:space="preserve">                       (Ф.И.О. заявителя полностью)</w:t>
      </w:r>
    </w:p>
    <w:p w:rsidR="00AF10E9" w:rsidRDefault="00AF10E9">
      <w:pPr>
        <w:pStyle w:val="ConsPlusNonformat"/>
        <w:jc w:val="both"/>
      </w:pPr>
      <w:r>
        <w:t>проживающий(ая) по адресу: ________________________________________________</w:t>
      </w:r>
    </w:p>
    <w:p w:rsidR="00AF10E9" w:rsidRDefault="00AF10E9">
      <w:pPr>
        <w:pStyle w:val="ConsPlusNonformat"/>
        <w:jc w:val="both"/>
      </w:pPr>
      <w:r>
        <w:t xml:space="preserve">                    (место жительства, пребывания, фактического проживания)</w:t>
      </w:r>
    </w:p>
    <w:p w:rsidR="00AF10E9" w:rsidRDefault="00AF10E9">
      <w:pPr>
        <w:pStyle w:val="ConsPlusNonformat"/>
        <w:jc w:val="both"/>
      </w:pPr>
      <w:r>
        <w:t>обратился(лась) в _________________________________________________________</w:t>
      </w:r>
    </w:p>
    <w:p w:rsidR="00AF10E9" w:rsidRDefault="00AF10E9">
      <w:pPr>
        <w:pStyle w:val="ConsPlusNonformat"/>
        <w:jc w:val="both"/>
      </w:pPr>
      <w:r>
        <w:t xml:space="preserve">                           (наименование уполномоченного органа)</w:t>
      </w:r>
    </w:p>
    <w:p w:rsidR="00AF10E9" w:rsidRDefault="00AF10E9">
      <w:pPr>
        <w:pStyle w:val="ConsPlusNonformat"/>
        <w:jc w:val="both"/>
      </w:pPr>
      <w:r>
        <w:t>за назначением ежегодной денежной выплаты.</w:t>
      </w:r>
    </w:p>
    <w:p w:rsidR="00AF10E9" w:rsidRDefault="00AF10E9">
      <w:pPr>
        <w:pStyle w:val="ConsPlusNonformat"/>
        <w:jc w:val="both"/>
      </w:pPr>
    </w:p>
    <w:p w:rsidR="00AF10E9" w:rsidRDefault="00AF10E9">
      <w:pPr>
        <w:pStyle w:val="ConsPlusNonformat"/>
        <w:jc w:val="both"/>
      </w:pPr>
      <w:r>
        <w:t>Заявление принято:____________________ "___"_____________ 20__ г.</w:t>
      </w:r>
    </w:p>
    <w:p w:rsidR="00AF10E9" w:rsidRDefault="00AF10E9">
      <w:pPr>
        <w:pStyle w:val="ConsPlusNonformat"/>
        <w:jc w:val="both"/>
      </w:pPr>
    </w:p>
    <w:p w:rsidR="00AF10E9" w:rsidRDefault="00AF10E9">
      <w:pPr>
        <w:pStyle w:val="ConsPlusNonformat"/>
        <w:jc w:val="both"/>
      </w:pPr>
      <w:r>
        <w:t xml:space="preserve">    После  рассмотрения  заявления  направляем  Вам уведомление об отказе в</w:t>
      </w:r>
    </w:p>
    <w:p w:rsidR="00AF10E9" w:rsidRDefault="00AF10E9">
      <w:pPr>
        <w:pStyle w:val="ConsPlusNonformat"/>
        <w:jc w:val="both"/>
      </w:pPr>
      <w:r>
        <w:t>рассмотрении заявления (запроса) и копий документов (при наличии) в связи с</w:t>
      </w:r>
    </w:p>
    <w:p w:rsidR="00AF10E9" w:rsidRDefault="00AF10E9">
      <w:pPr>
        <w:pStyle w:val="ConsPlusNonformat"/>
        <w:jc w:val="both"/>
      </w:pPr>
      <w:r>
        <w:t xml:space="preserve">непредставлением  в срок, установленный </w:t>
      </w:r>
      <w:hyperlink w:anchor="P175" w:history="1">
        <w:r>
          <w:rPr>
            <w:color w:val="0000FF"/>
          </w:rPr>
          <w:t>абзацем третьим подпункта 3.1.1.4.3</w:t>
        </w:r>
      </w:hyperlink>
    </w:p>
    <w:p w:rsidR="00AF10E9" w:rsidRDefault="00AF10E9">
      <w:pPr>
        <w:pStyle w:val="ConsPlusNonformat"/>
        <w:jc w:val="both"/>
      </w:pPr>
      <w:r>
        <w:t>административного    регламента   предоставления   государственной   услуги</w:t>
      </w:r>
    </w:p>
    <w:p w:rsidR="00AF10E9" w:rsidRDefault="00AF10E9">
      <w:pPr>
        <w:pStyle w:val="ConsPlusNonformat"/>
        <w:jc w:val="both"/>
      </w:pPr>
      <w:r>
        <w:t>"Назначение ежегодной денежной выплаты лицам, награжденным нагрудным знаком</w:t>
      </w:r>
    </w:p>
    <w:p w:rsidR="00AF10E9" w:rsidRDefault="00AF10E9">
      <w:pPr>
        <w:pStyle w:val="ConsPlusNonformat"/>
        <w:jc w:val="both"/>
      </w:pPr>
      <w:r>
        <w:t>"Почетный   донор   России",   подлинников   документов,   необходимых  для</w:t>
      </w:r>
    </w:p>
    <w:p w:rsidR="00AF10E9" w:rsidRDefault="00AF10E9">
      <w:pPr>
        <w:pStyle w:val="ConsPlusNonformat"/>
        <w:jc w:val="both"/>
      </w:pPr>
      <w:r>
        <w:t>предоставления государственной услуги.</w:t>
      </w:r>
    </w:p>
    <w:p w:rsidR="00AF10E9" w:rsidRDefault="00AF10E9">
      <w:pPr>
        <w:pStyle w:val="ConsPlusNonformat"/>
        <w:jc w:val="both"/>
      </w:pPr>
      <w:r>
        <w:t xml:space="preserve">    Вы  имеете право повторно обратиться за предоставлением государственной</w:t>
      </w:r>
    </w:p>
    <w:p w:rsidR="00AF10E9" w:rsidRDefault="00AF10E9">
      <w:pPr>
        <w:pStyle w:val="ConsPlusNonformat"/>
        <w:jc w:val="both"/>
      </w:pPr>
      <w:r>
        <w:t>услуги   с   заявлением  и  документами,  необходимыми  для  предоставления</w:t>
      </w:r>
    </w:p>
    <w:p w:rsidR="00AF10E9" w:rsidRDefault="00AF10E9">
      <w:pPr>
        <w:pStyle w:val="ConsPlusNonformat"/>
        <w:jc w:val="both"/>
      </w:pPr>
      <w:r>
        <w:t>государственной услуги.</w:t>
      </w:r>
    </w:p>
    <w:p w:rsidR="00AF10E9" w:rsidRDefault="00AF10E9">
      <w:pPr>
        <w:pStyle w:val="ConsPlusNonformat"/>
        <w:jc w:val="both"/>
      </w:pPr>
    </w:p>
    <w:p w:rsidR="00AF10E9" w:rsidRDefault="00AF10E9">
      <w:pPr>
        <w:pStyle w:val="ConsPlusNonformat"/>
        <w:jc w:val="both"/>
      </w:pPr>
    </w:p>
    <w:p w:rsidR="00AF10E9" w:rsidRDefault="00AF10E9">
      <w:pPr>
        <w:pStyle w:val="ConsPlusNonformat"/>
        <w:jc w:val="both"/>
      </w:pPr>
      <w:r>
        <w:t>Руководитель</w:t>
      </w:r>
    </w:p>
    <w:p w:rsidR="00AF10E9" w:rsidRDefault="00AF10E9">
      <w:pPr>
        <w:pStyle w:val="ConsPlusNonformat"/>
        <w:jc w:val="both"/>
      </w:pPr>
      <w:r>
        <w:t>уполномоченного органа _______________________    _________________________</w:t>
      </w:r>
    </w:p>
    <w:p w:rsidR="00AF10E9" w:rsidRDefault="00AF10E9">
      <w:pPr>
        <w:pStyle w:val="ConsPlusNonformat"/>
        <w:jc w:val="both"/>
      </w:pPr>
      <w:r>
        <w:t xml:space="preserve">                               (подпись)               (расшифровка)</w:t>
      </w:r>
    </w:p>
    <w:p w:rsidR="00AF10E9" w:rsidRDefault="00AF10E9">
      <w:pPr>
        <w:pStyle w:val="ConsPlusNonformat"/>
        <w:jc w:val="both"/>
      </w:pPr>
    </w:p>
    <w:p w:rsidR="00AF10E9" w:rsidRDefault="00AF10E9">
      <w:pPr>
        <w:pStyle w:val="ConsPlusNonformat"/>
        <w:jc w:val="both"/>
      </w:pPr>
    </w:p>
    <w:p w:rsidR="00AF10E9" w:rsidRDefault="00AF10E9">
      <w:pPr>
        <w:pStyle w:val="ConsPlusNonformat"/>
        <w:jc w:val="both"/>
      </w:pPr>
      <w:r>
        <w:t>Исп. _____________________</w:t>
      </w:r>
    </w:p>
    <w:p w:rsidR="00AF10E9" w:rsidRDefault="00AF10E9">
      <w:pPr>
        <w:pStyle w:val="ConsPlusNonformat"/>
        <w:jc w:val="both"/>
      </w:pPr>
      <w:r>
        <w:t>Тел. _____________________</w:t>
      </w:r>
    </w:p>
    <w:p w:rsidR="00AF10E9" w:rsidRDefault="00AF10E9">
      <w:pPr>
        <w:pStyle w:val="ConsPlusNormal"/>
        <w:jc w:val="both"/>
      </w:pPr>
    </w:p>
    <w:p w:rsidR="00AF10E9" w:rsidRDefault="00AF10E9">
      <w:pPr>
        <w:pStyle w:val="ConsPlusNormal"/>
        <w:jc w:val="both"/>
      </w:pPr>
    </w:p>
    <w:p w:rsidR="00AF10E9" w:rsidRDefault="00AF10E9">
      <w:pPr>
        <w:pStyle w:val="ConsPlusNormal"/>
        <w:jc w:val="both"/>
      </w:pPr>
    </w:p>
    <w:p w:rsidR="00AF10E9" w:rsidRDefault="00AF10E9">
      <w:pPr>
        <w:pStyle w:val="ConsPlusNormal"/>
        <w:jc w:val="both"/>
      </w:pPr>
    </w:p>
    <w:p w:rsidR="00AF10E9" w:rsidRDefault="00AF10E9">
      <w:pPr>
        <w:pStyle w:val="ConsPlusNormal"/>
        <w:jc w:val="both"/>
      </w:pPr>
    </w:p>
    <w:p w:rsidR="00AF10E9" w:rsidRDefault="00AF10E9">
      <w:pPr>
        <w:pStyle w:val="ConsPlusNormal"/>
        <w:jc w:val="right"/>
        <w:outlineLvl w:val="1"/>
      </w:pPr>
      <w:r>
        <w:t>Приложение N 3</w:t>
      </w:r>
    </w:p>
    <w:p w:rsidR="00AF10E9" w:rsidRDefault="00AF10E9">
      <w:pPr>
        <w:pStyle w:val="ConsPlusNormal"/>
        <w:jc w:val="right"/>
      </w:pPr>
      <w:r>
        <w:t>к административному регламенту</w:t>
      </w:r>
    </w:p>
    <w:p w:rsidR="00AF10E9" w:rsidRDefault="00AF10E9">
      <w:pPr>
        <w:pStyle w:val="ConsPlusNormal"/>
        <w:jc w:val="right"/>
      </w:pPr>
      <w:r>
        <w:t>предоставления государственной</w:t>
      </w:r>
    </w:p>
    <w:p w:rsidR="00AF10E9" w:rsidRDefault="00AF10E9">
      <w:pPr>
        <w:pStyle w:val="ConsPlusNormal"/>
        <w:jc w:val="right"/>
      </w:pPr>
      <w:r>
        <w:t>услуги "Назначение ежегодной</w:t>
      </w:r>
    </w:p>
    <w:p w:rsidR="00AF10E9" w:rsidRDefault="00AF10E9">
      <w:pPr>
        <w:pStyle w:val="ConsPlusNormal"/>
        <w:jc w:val="right"/>
      </w:pPr>
      <w:r>
        <w:t>денежной выплаты лицам,</w:t>
      </w:r>
    </w:p>
    <w:p w:rsidR="00AF10E9" w:rsidRDefault="00AF10E9">
      <w:pPr>
        <w:pStyle w:val="ConsPlusNormal"/>
        <w:jc w:val="right"/>
      </w:pPr>
      <w:r>
        <w:t>награжденным нагрудным</w:t>
      </w:r>
    </w:p>
    <w:p w:rsidR="00AF10E9" w:rsidRDefault="00AF10E9">
      <w:pPr>
        <w:pStyle w:val="ConsPlusNormal"/>
        <w:jc w:val="right"/>
      </w:pPr>
      <w:r>
        <w:t>знаком "Почетный донор России"</w:t>
      </w:r>
    </w:p>
    <w:p w:rsidR="00AF10E9" w:rsidRDefault="00AF10E9">
      <w:pPr>
        <w:pStyle w:val="ConsPlusNormal"/>
        <w:jc w:val="both"/>
      </w:pPr>
    </w:p>
    <w:p w:rsidR="00AF10E9" w:rsidRDefault="00AF10E9">
      <w:pPr>
        <w:pStyle w:val="ConsPlusNormal"/>
        <w:jc w:val="center"/>
      </w:pPr>
      <w:bookmarkStart w:id="13" w:name="P525"/>
      <w:bookmarkEnd w:id="13"/>
      <w:r>
        <w:t>Журнал</w:t>
      </w:r>
    </w:p>
    <w:p w:rsidR="00AF10E9" w:rsidRDefault="00AF10E9">
      <w:pPr>
        <w:pStyle w:val="ConsPlusNormal"/>
        <w:jc w:val="center"/>
      </w:pPr>
      <w:r>
        <w:t>регистрации заявлений</w:t>
      </w:r>
    </w:p>
    <w:p w:rsidR="00AF10E9" w:rsidRDefault="00AF10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1134"/>
        <w:gridCol w:w="1191"/>
        <w:gridCol w:w="1260"/>
        <w:gridCol w:w="1134"/>
        <w:gridCol w:w="1361"/>
        <w:gridCol w:w="1440"/>
        <w:gridCol w:w="964"/>
      </w:tblGrid>
      <w:tr w:rsidR="00AF10E9">
        <w:tc>
          <w:tcPr>
            <w:tcW w:w="540" w:type="dxa"/>
          </w:tcPr>
          <w:p w:rsidR="00AF10E9" w:rsidRDefault="00AF10E9">
            <w:pPr>
              <w:pStyle w:val="ConsPlusNormal"/>
              <w:jc w:val="center"/>
            </w:pPr>
            <w:r>
              <w:t>N п/п</w:t>
            </w:r>
          </w:p>
        </w:tc>
        <w:tc>
          <w:tcPr>
            <w:tcW w:w="1134" w:type="dxa"/>
          </w:tcPr>
          <w:p w:rsidR="00AF10E9" w:rsidRDefault="00AF10E9">
            <w:pPr>
              <w:pStyle w:val="ConsPlusNormal"/>
              <w:jc w:val="center"/>
            </w:pPr>
            <w:r>
              <w:t>Дата приема заявления</w:t>
            </w:r>
          </w:p>
        </w:tc>
        <w:tc>
          <w:tcPr>
            <w:tcW w:w="1191" w:type="dxa"/>
          </w:tcPr>
          <w:p w:rsidR="00AF10E9" w:rsidRDefault="00AF10E9">
            <w:pPr>
              <w:pStyle w:val="ConsPlusNormal"/>
              <w:jc w:val="center"/>
            </w:pPr>
            <w:r>
              <w:t>Ф.И.О. заявителя</w:t>
            </w:r>
          </w:p>
        </w:tc>
        <w:tc>
          <w:tcPr>
            <w:tcW w:w="1260" w:type="dxa"/>
          </w:tcPr>
          <w:p w:rsidR="00AF10E9" w:rsidRDefault="00AF10E9">
            <w:pPr>
              <w:pStyle w:val="ConsPlusNormal"/>
              <w:jc w:val="center"/>
            </w:pPr>
            <w:r>
              <w:t>Адрес заявителя</w:t>
            </w:r>
          </w:p>
        </w:tc>
        <w:tc>
          <w:tcPr>
            <w:tcW w:w="1134" w:type="dxa"/>
          </w:tcPr>
          <w:p w:rsidR="00AF10E9" w:rsidRDefault="00AF10E9">
            <w:pPr>
              <w:pStyle w:val="ConsPlusNormal"/>
              <w:jc w:val="center"/>
            </w:pPr>
            <w:r>
              <w:t>Присвоенный номер личного дела</w:t>
            </w:r>
          </w:p>
        </w:tc>
        <w:tc>
          <w:tcPr>
            <w:tcW w:w="1361" w:type="dxa"/>
          </w:tcPr>
          <w:p w:rsidR="00AF10E9" w:rsidRDefault="00AF10E9">
            <w:pPr>
              <w:pStyle w:val="ConsPlusNormal"/>
              <w:jc w:val="center"/>
            </w:pPr>
            <w:r>
              <w:t>Дата и номер решения о назначении ежегодной денежной выплаты либо об отказе в назначении ежегодной денежной выплаты</w:t>
            </w:r>
          </w:p>
        </w:tc>
        <w:tc>
          <w:tcPr>
            <w:tcW w:w="1440" w:type="dxa"/>
          </w:tcPr>
          <w:p w:rsidR="00AF10E9" w:rsidRDefault="00AF10E9">
            <w:pPr>
              <w:pStyle w:val="ConsPlusNormal"/>
              <w:jc w:val="center"/>
            </w:pPr>
            <w:r>
              <w:t>Дата и номер исходящего документа, которым решение об отказе в назначении ежегодной денежной выплаты было направлено заявителю</w:t>
            </w:r>
          </w:p>
        </w:tc>
        <w:tc>
          <w:tcPr>
            <w:tcW w:w="964" w:type="dxa"/>
          </w:tcPr>
          <w:p w:rsidR="00AF10E9" w:rsidRDefault="00AF10E9">
            <w:pPr>
              <w:pStyle w:val="ConsPlusNormal"/>
              <w:jc w:val="center"/>
            </w:pPr>
            <w:r>
              <w:t>Примечание</w:t>
            </w:r>
          </w:p>
        </w:tc>
      </w:tr>
      <w:tr w:rsidR="00AF10E9">
        <w:tc>
          <w:tcPr>
            <w:tcW w:w="540" w:type="dxa"/>
          </w:tcPr>
          <w:p w:rsidR="00AF10E9" w:rsidRDefault="00AF10E9">
            <w:pPr>
              <w:pStyle w:val="ConsPlusNormal"/>
              <w:jc w:val="center"/>
            </w:pPr>
            <w:r>
              <w:t>1</w:t>
            </w:r>
          </w:p>
        </w:tc>
        <w:tc>
          <w:tcPr>
            <w:tcW w:w="1134" w:type="dxa"/>
          </w:tcPr>
          <w:p w:rsidR="00AF10E9" w:rsidRDefault="00AF10E9">
            <w:pPr>
              <w:pStyle w:val="ConsPlusNormal"/>
              <w:jc w:val="center"/>
            </w:pPr>
            <w:r>
              <w:t>2</w:t>
            </w:r>
          </w:p>
        </w:tc>
        <w:tc>
          <w:tcPr>
            <w:tcW w:w="1191" w:type="dxa"/>
          </w:tcPr>
          <w:p w:rsidR="00AF10E9" w:rsidRDefault="00AF10E9">
            <w:pPr>
              <w:pStyle w:val="ConsPlusNormal"/>
              <w:jc w:val="center"/>
            </w:pPr>
            <w:r>
              <w:t>3</w:t>
            </w:r>
          </w:p>
        </w:tc>
        <w:tc>
          <w:tcPr>
            <w:tcW w:w="1260" w:type="dxa"/>
          </w:tcPr>
          <w:p w:rsidR="00AF10E9" w:rsidRDefault="00AF10E9">
            <w:pPr>
              <w:pStyle w:val="ConsPlusNormal"/>
              <w:jc w:val="center"/>
            </w:pPr>
            <w:r>
              <w:t>4</w:t>
            </w:r>
          </w:p>
        </w:tc>
        <w:tc>
          <w:tcPr>
            <w:tcW w:w="1134" w:type="dxa"/>
          </w:tcPr>
          <w:p w:rsidR="00AF10E9" w:rsidRDefault="00AF10E9">
            <w:pPr>
              <w:pStyle w:val="ConsPlusNormal"/>
              <w:jc w:val="center"/>
            </w:pPr>
            <w:r>
              <w:t>5</w:t>
            </w:r>
          </w:p>
        </w:tc>
        <w:tc>
          <w:tcPr>
            <w:tcW w:w="1361" w:type="dxa"/>
          </w:tcPr>
          <w:p w:rsidR="00AF10E9" w:rsidRDefault="00AF10E9">
            <w:pPr>
              <w:pStyle w:val="ConsPlusNormal"/>
              <w:jc w:val="center"/>
            </w:pPr>
            <w:r>
              <w:t>6</w:t>
            </w:r>
          </w:p>
        </w:tc>
        <w:tc>
          <w:tcPr>
            <w:tcW w:w="1440" w:type="dxa"/>
          </w:tcPr>
          <w:p w:rsidR="00AF10E9" w:rsidRDefault="00AF10E9">
            <w:pPr>
              <w:pStyle w:val="ConsPlusNormal"/>
              <w:jc w:val="center"/>
            </w:pPr>
            <w:r>
              <w:t>7</w:t>
            </w:r>
          </w:p>
        </w:tc>
        <w:tc>
          <w:tcPr>
            <w:tcW w:w="964" w:type="dxa"/>
          </w:tcPr>
          <w:p w:rsidR="00AF10E9" w:rsidRDefault="00AF10E9">
            <w:pPr>
              <w:pStyle w:val="ConsPlusNormal"/>
              <w:jc w:val="center"/>
            </w:pPr>
            <w:r>
              <w:t>8</w:t>
            </w:r>
          </w:p>
        </w:tc>
      </w:tr>
      <w:tr w:rsidR="00AF10E9">
        <w:tc>
          <w:tcPr>
            <w:tcW w:w="540" w:type="dxa"/>
          </w:tcPr>
          <w:p w:rsidR="00AF10E9" w:rsidRDefault="00AF10E9">
            <w:pPr>
              <w:pStyle w:val="ConsPlusNormal"/>
            </w:pPr>
          </w:p>
        </w:tc>
        <w:tc>
          <w:tcPr>
            <w:tcW w:w="1134" w:type="dxa"/>
          </w:tcPr>
          <w:p w:rsidR="00AF10E9" w:rsidRDefault="00AF10E9">
            <w:pPr>
              <w:pStyle w:val="ConsPlusNormal"/>
            </w:pPr>
          </w:p>
        </w:tc>
        <w:tc>
          <w:tcPr>
            <w:tcW w:w="1191" w:type="dxa"/>
          </w:tcPr>
          <w:p w:rsidR="00AF10E9" w:rsidRDefault="00AF10E9">
            <w:pPr>
              <w:pStyle w:val="ConsPlusNormal"/>
            </w:pPr>
          </w:p>
        </w:tc>
        <w:tc>
          <w:tcPr>
            <w:tcW w:w="1260" w:type="dxa"/>
          </w:tcPr>
          <w:p w:rsidR="00AF10E9" w:rsidRDefault="00AF10E9">
            <w:pPr>
              <w:pStyle w:val="ConsPlusNormal"/>
            </w:pPr>
          </w:p>
        </w:tc>
        <w:tc>
          <w:tcPr>
            <w:tcW w:w="1134" w:type="dxa"/>
          </w:tcPr>
          <w:p w:rsidR="00AF10E9" w:rsidRDefault="00AF10E9">
            <w:pPr>
              <w:pStyle w:val="ConsPlusNormal"/>
            </w:pPr>
          </w:p>
        </w:tc>
        <w:tc>
          <w:tcPr>
            <w:tcW w:w="1361" w:type="dxa"/>
          </w:tcPr>
          <w:p w:rsidR="00AF10E9" w:rsidRDefault="00AF10E9">
            <w:pPr>
              <w:pStyle w:val="ConsPlusNormal"/>
            </w:pPr>
          </w:p>
        </w:tc>
        <w:tc>
          <w:tcPr>
            <w:tcW w:w="1440" w:type="dxa"/>
          </w:tcPr>
          <w:p w:rsidR="00AF10E9" w:rsidRDefault="00AF10E9">
            <w:pPr>
              <w:pStyle w:val="ConsPlusNormal"/>
            </w:pPr>
          </w:p>
        </w:tc>
        <w:tc>
          <w:tcPr>
            <w:tcW w:w="964" w:type="dxa"/>
          </w:tcPr>
          <w:p w:rsidR="00AF10E9" w:rsidRDefault="00AF10E9">
            <w:pPr>
              <w:pStyle w:val="ConsPlusNormal"/>
            </w:pPr>
          </w:p>
        </w:tc>
      </w:tr>
      <w:tr w:rsidR="00AF10E9">
        <w:tc>
          <w:tcPr>
            <w:tcW w:w="540" w:type="dxa"/>
          </w:tcPr>
          <w:p w:rsidR="00AF10E9" w:rsidRDefault="00AF10E9">
            <w:pPr>
              <w:pStyle w:val="ConsPlusNormal"/>
            </w:pPr>
          </w:p>
        </w:tc>
        <w:tc>
          <w:tcPr>
            <w:tcW w:w="1134" w:type="dxa"/>
          </w:tcPr>
          <w:p w:rsidR="00AF10E9" w:rsidRDefault="00AF10E9">
            <w:pPr>
              <w:pStyle w:val="ConsPlusNormal"/>
            </w:pPr>
          </w:p>
        </w:tc>
        <w:tc>
          <w:tcPr>
            <w:tcW w:w="1191" w:type="dxa"/>
          </w:tcPr>
          <w:p w:rsidR="00AF10E9" w:rsidRDefault="00AF10E9">
            <w:pPr>
              <w:pStyle w:val="ConsPlusNormal"/>
            </w:pPr>
          </w:p>
        </w:tc>
        <w:tc>
          <w:tcPr>
            <w:tcW w:w="1260" w:type="dxa"/>
          </w:tcPr>
          <w:p w:rsidR="00AF10E9" w:rsidRDefault="00AF10E9">
            <w:pPr>
              <w:pStyle w:val="ConsPlusNormal"/>
            </w:pPr>
          </w:p>
        </w:tc>
        <w:tc>
          <w:tcPr>
            <w:tcW w:w="1134" w:type="dxa"/>
          </w:tcPr>
          <w:p w:rsidR="00AF10E9" w:rsidRDefault="00AF10E9">
            <w:pPr>
              <w:pStyle w:val="ConsPlusNormal"/>
            </w:pPr>
          </w:p>
        </w:tc>
        <w:tc>
          <w:tcPr>
            <w:tcW w:w="1361" w:type="dxa"/>
          </w:tcPr>
          <w:p w:rsidR="00AF10E9" w:rsidRDefault="00AF10E9">
            <w:pPr>
              <w:pStyle w:val="ConsPlusNormal"/>
            </w:pPr>
          </w:p>
        </w:tc>
        <w:tc>
          <w:tcPr>
            <w:tcW w:w="1440" w:type="dxa"/>
          </w:tcPr>
          <w:p w:rsidR="00AF10E9" w:rsidRDefault="00AF10E9">
            <w:pPr>
              <w:pStyle w:val="ConsPlusNormal"/>
            </w:pPr>
          </w:p>
        </w:tc>
        <w:tc>
          <w:tcPr>
            <w:tcW w:w="964" w:type="dxa"/>
          </w:tcPr>
          <w:p w:rsidR="00AF10E9" w:rsidRDefault="00AF10E9">
            <w:pPr>
              <w:pStyle w:val="ConsPlusNormal"/>
            </w:pPr>
          </w:p>
        </w:tc>
      </w:tr>
      <w:tr w:rsidR="00AF10E9">
        <w:tc>
          <w:tcPr>
            <w:tcW w:w="540" w:type="dxa"/>
          </w:tcPr>
          <w:p w:rsidR="00AF10E9" w:rsidRDefault="00AF10E9">
            <w:pPr>
              <w:pStyle w:val="ConsPlusNormal"/>
            </w:pPr>
          </w:p>
        </w:tc>
        <w:tc>
          <w:tcPr>
            <w:tcW w:w="1134" w:type="dxa"/>
          </w:tcPr>
          <w:p w:rsidR="00AF10E9" w:rsidRDefault="00AF10E9">
            <w:pPr>
              <w:pStyle w:val="ConsPlusNormal"/>
            </w:pPr>
          </w:p>
        </w:tc>
        <w:tc>
          <w:tcPr>
            <w:tcW w:w="1191" w:type="dxa"/>
          </w:tcPr>
          <w:p w:rsidR="00AF10E9" w:rsidRDefault="00AF10E9">
            <w:pPr>
              <w:pStyle w:val="ConsPlusNormal"/>
            </w:pPr>
          </w:p>
        </w:tc>
        <w:tc>
          <w:tcPr>
            <w:tcW w:w="1260" w:type="dxa"/>
          </w:tcPr>
          <w:p w:rsidR="00AF10E9" w:rsidRDefault="00AF10E9">
            <w:pPr>
              <w:pStyle w:val="ConsPlusNormal"/>
            </w:pPr>
          </w:p>
        </w:tc>
        <w:tc>
          <w:tcPr>
            <w:tcW w:w="1134" w:type="dxa"/>
          </w:tcPr>
          <w:p w:rsidR="00AF10E9" w:rsidRDefault="00AF10E9">
            <w:pPr>
              <w:pStyle w:val="ConsPlusNormal"/>
            </w:pPr>
          </w:p>
        </w:tc>
        <w:tc>
          <w:tcPr>
            <w:tcW w:w="1361" w:type="dxa"/>
          </w:tcPr>
          <w:p w:rsidR="00AF10E9" w:rsidRDefault="00AF10E9">
            <w:pPr>
              <w:pStyle w:val="ConsPlusNormal"/>
            </w:pPr>
          </w:p>
        </w:tc>
        <w:tc>
          <w:tcPr>
            <w:tcW w:w="1440" w:type="dxa"/>
          </w:tcPr>
          <w:p w:rsidR="00AF10E9" w:rsidRDefault="00AF10E9">
            <w:pPr>
              <w:pStyle w:val="ConsPlusNormal"/>
            </w:pPr>
          </w:p>
        </w:tc>
        <w:tc>
          <w:tcPr>
            <w:tcW w:w="964" w:type="dxa"/>
          </w:tcPr>
          <w:p w:rsidR="00AF10E9" w:rsidRDefault="00AF10E9">
            <w:pPr>
              <w:pStyle w:val="ConsPlusNormal"/>
            </w:pPr>
          </w:p>
        </w:tc>
      </w:tr>
    </w:tbl>
    <w:p w:rsidR="00AF10E9" w:rsidRDefault="00AF10E9">
      <w:pPr>
        <w:pStyle w:val="ConsPlusNormal"/>
        <w:jc w:val="both"/>
      </w:pPr>
    </w:p>
    <w:p w:rsidR="00AF10E9" w:rsidRDefault="00AF10E9">
      <w:pPr>
        <w:pStyle w:val="ConsPlusNormal"/>
        <w:jc w:val="both"/>
      </w:pPr>
    </w:p>
    <w:p w:rsidR="00AF10E9" w:rsidRDefault="00AF10E9">
      <w:pPr>
        <w:pStyle w:val="ConsPlusNormal"/>
        <w:jc w:val="both"/>
      </w:pPr>
    </w:p>
    <w:p w:rsidR="00AF10E9" w:rsidRDefault="00AF10E9">
      <w:pPr>
        <w:pStyle w:val="ConsPlusNormal"/>
        <w:jc w:val="both"/>
      </w:pPr>
    </w:p>
    <w:p w:rsidR="00AF10E9" w:rsidRDefault="00AF10E9">
      <w:pPr>
        <w:pStyle w:val="ConsPlusNormal"/>
        <w:jc w:val="both"/>
      </w:pPr>
    </w:p>
    <w:p w:rsidR="00AF10E9" w:rsidRDefault="00AF10E9">
      <w:pPr>
        <w:pStyle w:val="ConsPlusNormal"/>
        <w:jc w:val="right"/>
        <w:outlineLvl w:val="1"/>
      </w:pPr>
      <w:r>
        <w:t>Приложение N 4</w:t>
      </w:r>
    </w:p>
    <w:p w:rsidR="00AF10E9" w:rsidRDefault="00AF10E9">
      <w:pPr>
        <w:pStyle w:val="ConsPlusNormal"/>
        <w:jc w:val="right"/>
      </w:pPr>
      <w:r>
        <w:t>к административному регламенту</w:t>
      </w:r>
    </w:p>
    <w:p w:rsidR="00AF10E9" w:rsidRDefault="00AF10E9">
      <w:pPr>
        <w:pStyle w:val="ConsPlusNormal"/>
        <w:jc w:val="right"/>
      </w:pPr>
      <w:r>
        <w:t>предоставления государственной</w:t>
      </w:r>
    </w:p>
    <w:p w:rsidR="00AF10E9" w:rsidRDefault="00AF10E9">
      <w:pPr>
        <w:pStyle w:val="ConsPlusNormal"/>
        <w:jc w:val="right"/>
      </w:pPr>
      <w:r>
        <w:t>услуги "Назначение ежегодной</w:t>
      </w:r>
    </w:p>
    <w:p w:rsidR="00AF10E9" w:rsidRDefault="00AF10E9">
      <w:pPr>
        <w:pStyle w:val="ConsPlusNormal"/>
        <w:jc w:val="right"/>
      </w:pPr>
      <w:r>
        <w:t>денежной выплаты лицам,</w:t>
      </w:r>
    </w:p>
    <w:p w:rsidR="00AF10E9" w:rsidRDefault="00AF10E9">
      <w:pPr>
        <w:pStyle w:val="ConsPlusNormal"/>
        <w:jc w:val="right"/>
      </w:pPr>
      <w:r>
        <w:t>награжденным нагрудным</w:t>
      </w:r>
    </w:p>
    <w:p w:rsidR="00AF10E9" w:rsidRDefault="00AF10E9">
      <w:pPr>
        <w:pStyle w:val="ConsPlusNormal"/>
        <w:jc w:val="right"/>
      </w:pPr>
      <w:r>
        <w:t>знаком "Почетный донор России"</w:t>
      </w:r>
    </w:p>
    <w:p w:rsidR="00AF10E9" w:rsidRDefault="00AF10E9">
      <w:pPr>
        <w:pStyle w:val="ConsPlusNormal"/>
        <w:jc w:val="both"/>
      </w:pPr>
    </w:p>
    <w:p w:rsidR="00AF10E9" w:rsidRDefault="00AF10E9">
      <w:pPr>
        <w:pStyle w:val="ConsPlusNonformat"/>
        <w:jc w:val="both"/>
      </w:pPr>
      <w:r>
        <w:t xml:space="preserve">    _____________________________________________________</w:t>
      </w:r>
    </w:p>
    <w:p w:rsidR="00AF10E9" w:rsidRDefault="00AF10E9">
      <w:pPr>
        <w:pStyle w:val="ConsPlusNonformat"/>
        <w:jc w:val="both"/>
      </w:pPr>
      <w:r>
        <w:t xml:space="preserve">    (наименование уполномоченного органа)</w:t>
      </w:r>
    </w:p>
    <w:p w:rsidR="00AF10E9" w:rsidRDefault="00AF10E9">
      <w:pPr>
        <w:pStyle w:val="ConsPlusNonformat"/>
        <w:jc w:val="both"/>
      </w:pPr>
    </w:p>
    <w:p w:rsidR="00AF10E9" w:rsidRDefault="00AF10E9">
      <w:pPr>
        <w:pStyle w:val="ConsPlusNonformat"/>
        <w:jc w:val="both"/>
      </w:pPr>
      <w:bookmarkStart w:id="14" w:name="P584"/>
      <w:bookmarkEnd w:id="14"/>
      <w:r>
        <w:t xml:space="preserve">                                  Решение</w:t>
      </w:r>
    </w:p>
    <w:p w:rsidR="00AF10E9" w:rsidRDefault="00AF10E9">
      <w:pPr>
        <w:pStyle w:val="ConsPlusNonformat"/>
        <w:jc w:val="both"/>
      </w:pPr>
      <w:r>
        <w:t xml:space="preserve">                  о назначении ежегодной денежной выплаты</w:t>
      </w:r>
    </w:p>
    <w:p w:rsidR="00AF10E9" w:rsidRDefault="00AF10E9">
      <w:pPr>
        <w:pStyle w:val="ConsPlusNonformat"/>
        <w:jc w:val="both"/>
      </w:pPr>
      <w:r>
        <w:t xml:space="preserve">                       от _________________ N _____</w:t>
      </w:r>
    </w:p>
    <w:p w:rsidR="00AF10E9" w:rsidRDefault="00AF10E9">
      <w:pPr>
        <w:pStyle w:val="ConsPlusNonformat"/>
        <w:jc w:val="both"/>
      </w:pPr>
    </w:p>
    <w:p w:rsidR="00AF10E9" w:rsidRDefault="00AF10E9">
      <w:pPr>
        <w:pStyle w:val="ConsPlusNonformat"/>
        <w:jc w:val="both"/>
      </w:pPr>
      <w:r>
        <w:t xml:space="preserve">    В   соответствии   с  Федеральным  </w:t>
      </w:r>
      <w:hyperlink r:id="rId21" w:history="1">
        <w:r>
          <w:rPr>
            <w:color w:val="0000FF"/>
          </w:rPr>
          <w:t>законом</w:t>
        </w:r>
      </w:hyperlink>
      <w:r>
        <w:t xml:space="preserve">  от  20.07.2012  N 125-ФЗ "О</w:t>
      </w:r>
    </w:p>
    <w:p w:rsidR="00AF10E9" w:rsidRDefault="00AF10E9">
      <w:pPr>
        <w:pStyle w:val="ConsPlusNonformat"/>
        <w:jc w:val="both"/>
      </w:pPr>
      <w:r>
        <w:t>донорстве крови и ее компонентов"</w:t>
      </w:r>
    </w:p>
    <w:p w:rsidR="00AF10E9" w:rsidRDefault="00AF10E9">
      <w:pPr>
        <w:pStyle w:val="ConsPlusNonformat"/>
        <w:jc w:val="both"/>
      </w:pPr>
      <w:r>
        <w:t>__________________________________________________________________________,</w:t>
      </w:r>
    </w:p>
    <w:p w:rsidR="00AF10E9" w:rsidRDefault="00AF10E9">
      <w:pPr>
        <w:pStyle w:val="ConsPlusNonformat"/>
        <w:jc w:val="both"/>
      </w:pPr>
      <w:r>
        <w:t xml:space="preserve">                            (Ф.И.О. заявителя)</w:t>
      </w:r>
    </w:p>
    <w:p w:rsidR="00AF10E9" w:rsidRDefault="00AF10E9">
      <w:pPr>
        <w:pStyle w:val="ConsPlusNonformat"/>
        <w:jc w:val="both"/>
      </w:pPr>
      <w:r>
        <w:t>проживающему(ей) по адресу: ______________________________________________,</w:t>
      </w:r>
    </w:p>
    <w:p w:rsidR="00AF10E9" w:rsidRDefault="00AF10E9">
      <w:pPr>
        <w:pStyle w:val="ConsPlusNonformat"/>
        <w:jc w:val="both"/>
      </w:pPr>
      <w:r>
        <w:t xml:space="preserve">                    (место жительства, пребывания, фактического проживания)</w:t>
      </w:r>
    </w:p>
    <w:p w:rsidR="00AF10E9" w:rsidRDefault="00AF10E9">
      <w:pPr>
        <w:pStyle w:val="ConsPlusNonformat"/>
        <w:jc w:val="both"/>
      </w:pPr>
      <w:r>
        <w:t>назначить ежегодную денежную выплату</w:t>
      </w:r>
    </w:p>
    <w:p w:rsidR="00AF10E9" w:rsidRDefault="00AF10E9">
      <w:pPr>
        <w:pStyle w:val="ConsPlusNonformat"/>
        <w:jc w:val="both"/>
      </w:pPr>
      <w:r>
        <w:t>в размере ___________ руб. _______ коп. с "___"_______________ 20__ г.</w:t>
      </w:r>
    </w:p>
    <w:p w:rsidR="00AF10E9" w:rsidRDefault="00AF10E9">
      <w:pPr>
        <w:pStyle w:val="ConsPlusNonformat"/>
        <w:jc w:val="both"/>
      </w:pPr>
    </w:p>
    <w:p w:rsidR="00AF10E9" w:rsidRDefault="00AF10E9">
      <w:pPr>
        <w:pStyle w:val="ConsPlusNonformat"/>
        <w:jc w:val="both"/>
      </w:pPr>
      <w:r>
        <w:t>Способ выплаты: ___________________________________________________________</w:t>
      </w:r>
    </w:p>
    <w:p w:rsidR="00AF10E9" w:rsidRDefault="00AF10E9">
      <w:pPr>
        <w:pStyle w:val="ConsPlusNonformat"/>
        <w:jc w:val="both"/>
      </w:pPr>
    </w:p>
    <w:p w:rsidR="00AF10E9" w:rsidRDefault="00AF10E9">
      <w:pPr>
        <w:pStyle w:val="ConsPlusNonformat"/>
        <w:jc w:val="both"/>
      </w:pPr>
    </w:p>
    <w:p w:rsidR="00AF10E9" w:rsidRDefault="00AF10E9">
      <w:pPr>
        <w:pStyle w:val="ConsPlusNonformat"/>
        <w:jc w:val="both"/>
      </w:pPr>
      <w:r>
        <w:t>Руководитель</w:t>
      </w:r>
    </w:p>
    <w:p w:rsidR="00AF10E9" w:rsidRDefault="00AF10E9">
      <w:pPr>
        <w:pStyle w:val="ConsPlusNonformat"/>
        <w:jc w:val="both"/>
      </w:pPr>
      <w:r>
        <w:t>уполномоченного органа _____________      _________________________________</w:t>
      </w:r>
    </w:p>
    <w:p w:rsidR="00AF10E9" w:rsidRDefault="00AF10E9">
      <w:pPr>
        <w:pStyle w:val="ConsPlusNonformat"/>
        <w:jc w:val="both"/>
      </w:pPr>
      <w:r>
        <w:t xml:space="preserve">                         (подпись)             (расшифровка подписи)</w:t>
      </w:r>
    </w:p>
    <w:p w:rsidR="00AF10E9" w:rsidRDefault="00AF10E9">
      <w:pPr>
        <w:pStyle w:val="ConsPlusNonformat"/>
        <w:jc w:val="both"/>
      </w:pPr>
    </w:p>
    <w:p w:rsidR="00AF10E9" w:rsidRDefault="00AF10E9">
      <w:pPr>
        <w:pStyle w:val="ConsPlusNonformat"/>
        <w:jc w:val="both"/>
      </w:pPr>
      <w:r>
        <w:t>М.П.</w:t>
      </w:r>
    </w:p>
    <w:p w:rsidR="00AF10E9" w:rsidRDefault="00AF10E9">
      <w:pPr>
        <w:pStyle w:val="ConsPlusNonformat"/>
        <w:jc w:val="both"/>
      </w:pPr>
    </w:p>
    <w:p w:rsidR="00AF10E9" w:rsidRDefault="00AF10E9">
      <w:pPr>
        <w:pStyle w:val="ConsPlusNonformat"/>
        <w:jc w:val="both"/>
      </w:pPr>
    </w:p>
    <w:p w:rsidR="00AF10E9" w:rsidRDefault="00AF10E9">
      <w:pPr>
        <w:pStyle w:val="ConsPlusNonformat"/>
        <w:jc w:val="both"/>
      </w:pPr>
      <w:r>
        <w:t>Специалист</w:t>
      </w:r>
    </w:p>
    <w:p w:rsidR="00AF10E9" w:rsidRDefault="00AF10E9">
      <w:pPr>
        <w:pStyle w:val="ConsPlusNonformat"/>
        <w:jc w:val="both"/>
      </w:pPr>
      <w:r>
        <w:t>уполномоченного органа _____________      _________________________________</w:t>
      </w:r>
    </w:p>
    <w:p w:rsidR="00AF10E9" w:rsidRDefault="00AF10E9">
      <w:pPr>
        <w:pStyle w:val="ConsPlusNonformat"/>
        <w:jc w:val="both"/>
      </w:pPr>
      <w:r>
        <w:t xml:space="preserve">                         (подпись)             (расшифровка подписи)</w:t>
      </w:r>
    </w:p>
    <w:p w:rsidR="00AF10E9" w:rsidRDefault="00AF10E9">
      <w:pPr>
        <w:pStyle w:val="ConsPlusNormal"/>
        <w:jc w:val="both"/>
      </w:pPr>
    </w:p>
    <w:p w:rsidR="00AF10E9" w:rsidRDefault="00AF10E9">
      <w:pPr>
        <w:pStyle w:val="ConsPlusNormal"/>
        <w:jc w:val="both"/>
      </w:pPr>
    </w:p>
    <w:p w:rsidR="00AF10E9" w:rsidRDefault="00AF10E9">
      <w:pPr>
        <w:pStyle w:val="ConsPlusNormal"/>
        <w:jc w:val="both"/>
      </w:pPr>
    </w:p>
    <w:p w:rsidR="00AF10E9" w:rsidRDefault="00AF10E9">
      <w:pPr>
        <w:pStyle w:val="ConsPlusNormal"/>
        <w:jc w:val="both"/>
      </w:pPr>
    </w:p>
    <w:p w:rsidR="00AF10E9" w:rsidRDefault="00AF10E9">
      <w:pPr>
        <w:pStyle w:val="ConsPlusNormal"/>
        <w:jc w:val="both"/>
      </w:pPr>
    </w:p>
    <w:p w:rsidR="00AF10E9" w:rsidRDefault="00AF10E9">
      <w:pPr>
        <w:pStyle w:val="ConsPlusNormal"/>
        <w:jc w:val="right"/>
        <w:outlineLvl w:val="1"/>
      </w:pPr>
      <w:r>
        <w:t>Приложение N 5</w:t>
      </w:r>
    </w:p>
    <w:p w:rsidR="00AF10E9" w:rsidRDefault="00AF10E9">
      <w:pPr>
        <w:pStyle w:val="ConsPlusNormal"/>
        <w:jc w:val="right"/>
      </w:pPr>
      <w:r>
        <w:t>к административному регламенту</w:t>
      </w:r>
    </w:p>
    <w:p w:rsidR="00AF10E9" w:rsidRDefault="00AF10E9">
      <w:pPr>
        <w:pStyle w:val="ConsPlusNormal"/>
        <w:jc w:val="right"/>
      </w:pPr>
      <w:r>
        <w:t>предоставления государственной</w:t>
      </w:r>
    </w:p>
    <w:p w:rsidR="00AF10E9" w:rsidRDefault="00AF10E9">
      <w:pPr>
        <w:pStyle w:val="ConsPlusNormal"/>
        <w:jc w:val="right"/>
      </w:pPr>
      <w:r>
        <w:t>услуги "Назначение ежегодной</w:t>
      </w:r>
    </w:p>
    <w:p w:rsidR="00AF10E9" w:rsidRDefault="00AF10E9">
      <w:pPr>
        <w:pStyle w:val="ConsPlusNormal"/>
        <w:jc w:val="right"/>
      </w:pPr>
      <w:r>
        <w:t>денежной выплаты лицам,</w:t>
      </w:r>
    </w:p>
    <w:p w:rsidR="00AF10E9" w:rsidRDefault="00AF10E9">
      <w:pPr>
        <w:pStyle w:val="ConsPlusNormal"/>
        <w:jc w:val="right"/>
      </w:pPr>
      <w:r>
        <w:t>награжденным нагрудным</w:t>
      </w:r>
    </w:p>
    <w:p w:rsidR="00AF10E9" w:rsidRDefault="00AF10E9">
      <w:pPr>
        <w:pStyle w:val="ConsPlusNormal"/>
        <w:jc w:val="right"/>
      </w:pPr>
      <w:r>
        <w:t>знаком "Почетный донор России"</w:t>
      </w:r>
    </w:p>
    <w:p w:rsidR="00AF10E9" w:rsidRDefault="00AF10E9">
      <w:pPr>
        <w:pStyle w:val="ConsPlusNormal"/>
        <w:jc w:val="both"/>
      </w:pPr>
    </w:p>
    <w:p w:rsidR="00AF10E9" w:rsidRDefault="00AF10E9">
      <w:pPr>
        <w:pStyle w:val="ConsPlusNonformat"/>
        <w:jc w:val="both"/>
      </w:pPr>
      <w:r>
        <w:t xml:space="preserve">     _________________________________________________________________</w:t>
      </w:r>
    </w:p>
    <w:p w:rsidR="00AF10E9" w:rsidRDefault="00AF10E9">
      <w:pPr>
        <w:pStyle w:val="ConsPlusNonformat"/>
        <w:jc w:val="both"/>
      </w:pPr>
      <w:r>
        <w:t xml:space="preserve">                   (наименование уполномоченного органа)</w:t>
      </w:r>
    </w:p>
    <w:p w:rsidR="00AF10E9" w:rsidRDefault="00AF10E9">
      <w:pPr>
        <w:pStyle w:val="ConsPlusNonformat"/>
        <w:jc w:val="both"/>
      </w:pPr>
    </w:p>
    <w:p w:rsidR="00AF10E9" w:rsidRDefault="00AF10E9">
      <w:pPr>
        <w:pStyle w:val="ConsPlusNonformat"/>
        <w:jc w:val="both"/>
      </w:pPr>
      <w:bookmarkStart w:id="15" w:name="P626"/>
      <w:bookmarkEnd w:id="15"/>
      <w:r>
        <w:t xml:space="preserve">                                  Решение</w:t>
      </w:r>
    </w:p>
    <w:p w:rsidR="00AF10E9" w:rsidRDefault="00AF10E9">
      <w:pPr>
        <w:pStyle w:val="ConsPlusNonformat"/>
        <w:jc w:val="both"/>
      </w:pPr>
      <w:r>
        <w:lastRenderedPageBreak/>
        <w:t xml:space="preserve">             об отказе в назначении ежегодной денежной выплаты</w:t>
      </w:r>
    </w:p>
    <w:p w:rsidR="00AF10E9" w:rsidRDefault="00AF10E9">
      <w:pPr>
        <w:pStyle w:val="ConsPlusNonformat"/>
        <w:jc w:val="both"/>
      </w:pPr>
      <w:r>
        <w:t xml:space="preserve">                        от ________________ N _____</w:t>
      </w:r>
    </w:p>
    <w:p w:rsidR="00AF10E9" w:rsidRDefault="00AF10E9">
      <w:pPr>
        <w:pStyle w:val="ConsPlusNonformat"/>
        <w:jc w:val="both"/>
      </w:pPr>
    </w:p>
    <w:p w:rsidR="00AF10E9" w:rsidRDefault="00AF10E9">
      <w:pPr>
        <w:pStyle w:val="ConsPlusNonformat"/>
        <w:jc w:val="both"/>
      </w:pPr>
      <w:r>
        <w:t xml:space="preserve">В  соответствии  с  Федеральным </w:t>
      </w:r>
      <w:hyperlink r:id="rId22" w:history="1">
        <w:r>
          <w:rPr>
            <w:color w:val="0000FF"/>
          </w:rPr>
          <w:t>законом</w:t>
        </w:r>
      </w:hyperlink>
      <w:r>
        <w:t xml:space="preserve"> от 20.07.2012 N 125-ФЗ "О донорстве</w:t>
      </w:r>
    </w:p>
    <w:p w:rsidR="00AF10E9" w:rsidRDefault="00AF10E9">
      <w:pPr>
        <w:pStyle w:val="ConsPlusNonformat"/>
        <w:jc w:val="both"/>
      </w:pPr>
      <w:r>
        <w:t>крови и ее компонентов"</w:t>
      </w:r>
    </w:p>
    <w:p w:rsidR="00AF10E9" w:rsidRDefault="00AF10E9">
      <w:pPr>
        <w:pStyle w:val="ConsPlusNonformat"/>
        <w:jc w:val="both"/>
      </w:pPr>
      <w:r>
        <w:t>__________________________________________________________________________,</w:t>
      </w:r>
    </w:p>
    <w:p w:rsidR="00AF10E9" w:rsidRDefault="00AF10E9">
      <w:pPr>
        <w:pStyle w:val="ConsPlusNonformat"/>
        <w:jc w:val="both"/>
      </w:pPr>
      <w:r>
        <w:t xml:space="preserve">                            (Ф.И.О. заявителя)</w:t>
      </w:r>
    </w:p>
    <w:p w:rsidR="00AF10E9" w:rsidRDefault="00AF10E9">
      <w:pPr>
        <w:pStyle w:val="ConsPlusNonformat"/>
        <w:jc w:val="both"/>
      </w:pPr>
      <w:r>
        <w:t>проживающему(ей) по адресу: ______________________________________________,</w:t>
      </w:r>
    </w:p>
    <w:p w:rsidR="00AF10E9" w:rsidRDefault="00AF10E9">
      <w:pPr>
        <w:pStyle w:val="ConsPlusNonformat"/>
        <w:jc w:val="both"/>
      </w:pPr>
      <w:r>
        <w:t xml:space="preserve">                    (место жительства, пребывания, фактического проживания)</w:t>
      </w:r>
    </w:p>
    <w:p w:rsidR="00AF10E9" w:rsidRDefault="00AF10E9">
      <w:pPr>
        <w:pStyle w:val="ConsPlusNonformat"/>
        <w:jc w:val="both"/>
      </w:pPr>
      <w:r>
        <w:t>отказать в назначении ежегодной денежной выплаты</w:t>
      </w:r>
    </w:p>
    <w:p w:rsidR="00AF10E9" w:rsidRDefault="00AF10E9">
      <w:pPr>
        <w:pStyle w:val="ConsPlusNonformat"/>
        <w:jc w:val="both"/>
      </w:pPr>
      <w:r>
        <w:t>___________________________________________________________________________</w:t>
      </w:r>
    </w:p>
    <w:p w:rsidR="00AF10E9" w:rsidRDefault="00AF10E9">
      <w:pPr>
        <w:pStyle w:val="ConsPlusNonformat"/>
        <w:jc w:val="both"/>
      </w:pPr>
      <w:r>
        <w:t>___________________________________________________________________________</w:t>
      </w:r>
    </w:p>
    <w:p w:rsidR="00AF10E9" w:rsidRDefault="00AF10E9">
      <w:pPr>
        <w:pStyle w:val="ConsPlusNonformat"/>
        <w:jc w:val="both"/>
      </w:pPr>
      <w:r>
        <w:t xml:space="preserve">              (основание(я) для вынесения настоящего решения)</w:t>
      </w:r>
    </w:p>
    <w:p w:rsidR="00AF10E9" w:rsidRDefault="00AF10E9">
      <w:pPr>
        <w:pStyle w:val="ConsPlusNonformat"/>
        <w:jc w:val="both"/>
      </w:pPr>
      <w:r>
        <w:t xml:space="preserve">    Настоящее  решение  может  быть  обжаловано  в  Министерство социальной</w:t>
      </w:r>
    </w:p>
    <w:p w:rsidR="00AF10E9" w:rsidRDefault="00AF10E9">
      <w:pPr>
        <w:pStyle w:val="ConsPlusNonformat"/>
        <w:jc w:val="both"/>
      </w:pPr>
      <w:r>
        <w:t>защиты населения Кузбасса и (или) в судебном порядке.</w:t>
      </w:r>
    </w:p>
    <w:p w:rsidR="00AF10E9" w:rsidRDefault="00AF10E9">
      <w:pPr>
        <w:pStyle w:val="ConsPlusNonformat"/>
        <w:jc w:val="both"/>
      </w:pPr>
    </w:p>
    <w:p w:rsidR="00AF10E9" w:rsidRDefault="00AF10E9">
      <w:pPr>
        <w:pStyle w:val="ConsPlusNonformat"/>
        <w:jc w:val="both"/>
      </w:pPr>
    </w:p>
    <w:p w:rsidR="00AF10E9" w:rsidRDefault="00AF10E9">
      <w:pPr>
        <w:pStyle w:val="ConsPlusNonformat"/>
        <w:jc w:val="both"/>
      </w:pPr>
      <w:r>
        <w:t>Руководитель</w:t>
      </w:r>
    </w:p>
    <w:p w:rsidR="00AF10E9" w:rsidRDefault="00AF10E9">
      <w:pPr>
        <w:pStyle w:val="ConsPlusNonformat"/>
        <w:jc w:val="both"/>
      </w:pPr>
      <w:r>
        <w:t>уполномоченного органа   ________________/________________________________/</w:t>
      </w:r>
    </w:p>
    <w:p w:rsidR="00AF10E9" w:rsidRDefault="00AF10E9">
      <w:pPr>
        <w:pStyle w:val="ConsPlusNonformat"/>
        <w:jc w:val="both"/>
      </w:pPr>
      <w:r>
        <w:t xml:space="preserve">                             (подпись)         (расшифровка подписи)</w:t>
      </w:r>
    </w:p>
    <w:p w:rsidR="00AF10E9" w:rsidRDefault="00AF10E9">
      <w:pPr>
        <w:pStyle w:val="ConsPlusNonformat"/>
        <w:jc w:val="both"/>
      </w:pPr>
    </w:p>
    <w:p w:rsidR="00AF10E9" w:rsidRDefault="00AF10E9">
      <w:pPr>
        <w:pStyle w:val="ConsPlusNonformat"/>
        <w:jc w:val="both"/>
      </w:pPr>
      <w:r>
        <w:t xml:space="preserve">    М.П.</w:t>
      </w:r>
    </w:p>
    <w:p w:rsidR="00AF10E9" w:rsidRDefault="00AF10E9">
      <w:pPr>
        <w:pStyle w:val="ConsPlusNonformat"/>
        <w:jc w:val="both"/>
      </w:pPr>
    </w:p>
    <w:p w:rsidR="00AF10E9" w:rsidRDefault="00AF10E9">
      <w:pPr>
        <w:pStyle w:val="ConsPlusNonformat"/>
        <w:jc w:val="both"/>
      </w:pPr>
      <w:r>
        <w:t>Специалист               _______________/_________________________________/</w:t>
      </w:r>
    </w:p>
    <w:p w:rsidR="00AF10E9" w:rsidRDefault="00AF10E9">
      <w:pPr>
        <w:pStyle w:val="ConsPlusNonformat"/>
        <w:jc w:val="both"/>
      </w:pPr>
      <w:r>
        <w:t>уполномоченного органа      (подпись)         (расшифровка подписи)</w:t>
      </w:r>
    </w:p>
    <w:p w:rsidR="00AF10E9" w:rsidRDefault="00AF10E9">
      <w:pPr>
        <w:pStyle w:val="ConsPlusNormal"/>
        <w:jc w:val="both"/>
      </w:pPr>
    </w:p>
    <w:p w:rsidR="00AF10E9" w:rsidRDefault="00AF10E9">
      <w:pPr>
        <w:pStyle w:val="ConsPlusNormal"/>
        <w:jc w:val="both"/>
      </w:pPr>
    </w:p>
    <w:p w:rsidR="00AF10E9" w:rsidRDefault="00AF10E9">
      <w:pPr>
        <w:pStyle w:val="ConsPlusNormal"/>
        <w:pBdr>
          <w:top w:val="single" w:sz="6" w:space="0" w:color="auto"/>
        </w:pBdr>
        <w:spacing w:before="100" w:after="100"/>
        <w:jc w:val="both"/>
        <w:rPr>
          <w:sz w:val="2"/>
          <w:szCs w:val="2"/>
        </w:rPr>
      </w:pPr>
    </w:p>
    <w:p w:rsidR="00A0785D" w:rsidRDefault="00A0785D"/>
    <w:sectPr w:rsidR="00A0785D" w:rsidSect="00AF55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F10E9"/>
    <w:rsid w:val="00A0785D"/>
    <w:rsid w:val="00AF10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8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10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10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10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F10E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84779BF15498A992FDFD4062F7622FC3E57700C9FFD8FBCB33A9C6AC2F821196B3CFF7431DE945C87F7FE09666F1CA624FF5DC37446131V9XCH" TargetMode="External"/><Relationship Id="rId13" Type="http://schemas.openxmlformats.org/officeDocument/2006/relationships/hyperlink" Target="consultantplus://offline/ref=6D84779BF15498A992FDFD4062F7622FC1E67E00CAF9D8FBCB33A9C6AC2F821184B397FB421DF745CA6A29B1D0V3X3H" TargetMode="External"/><Relationship Id="rId18" Type="http://schemas.openxmlformats.org/officeDocument/2006/relationships/hyperlink" Target="consultantplus://offline/ref=6D84779BF15498A992FDFD4062F7622FC1E07602CCFCD8FBCB33A9C6AC2F821184B397FB421DF745CA6A29B1D0V3X3H" TargetMode="External"/><Relationship Id="rId3" Type="http://schemas.openxmlformats.org/officeDocument/2006/relationships/webSettings" Target="webSettings.xml"/><Relationship Id="rId21" Type="http://schemas.openxmlformats.org/officeDocument/2006/relationships/hyperlink" Target="consultantplus://offline/ref=6D84779BF15498A992FDFD4062F7622FC1E57703C9F2D8FBCB33A9C6AC2F821184B397FB421DF745CA6A29B1D0V3X3H" TargetMode="External"/><Relationship Id="rId7" Type="http://schemas.openxmlformats.org/officeDocument/2006/relationships/hyperlink" Target="consultantplus://offline/ref=6D84779BF15498A992FDFD56619B3E2AC6EB280CC4FBD7AD936CF29BFB268846D1FC96A70748E445C86A2AB3CC31FCC9V6X2H" TargetMode="External"/><Relationship Id="rId12" Type="http://schemas.openxmlformats.org/officeDocument/2006/relationships/hyperlink" Target="consultantplus://offline/ref=6D84779BF15498A992FDE35B77F7622FC3E87505C4FCD8FBCB33A9C6AC2F821196B3CFF7431DE947C07F7FE09666F1CA624FF5DC37446131V9XCH" TargetMode="External"/><Relationship Id="rId17" Type="http://schemas.openxmlformats.org/officeDocument/2006/relationships/hyperlink" Target="consultantplus://offline/ref=6D84779BF15498A992FDFD4062F7622FC1E57E09C8FCD8FBCB33A9C6AC2F821184B397FB421DF745CA6A29B1D0V3X3H" TargetMode="External"/><Relationship Id="rId2" Type="http://schemas.openxmlformats.org/officeDocument/2006/relationships/settings" Target="settings.xml"/><Relationship Id="rId16" Type="http://schemas.openxmlformats.org/officeDocument/2006/relationships/hyperlink" Target="consultantplus://offline/ref=6D84779BF15498A992FDFD4062F7622FC1E57E09C8FCD8FBCB33A9C6AC2F821196B3CFF7431AE21099307EBCD333E2CA604FF6DE2BV4X6H" TargetMode="External"/><Relationship Id="rId20" Type="http://schemas.openxmlformats.org/officeDocument/2006/relationships/hyperlink" Target="consultantplus://offline/ref=6D84779BF15498A992FDFD4062F7622FC1E57703C9F2D8FBCB33A9C6AC2F821196B3CFF7431DE84CCA7F7FE09666F1CA624FF5DC37446131V9XCH" TargetMode="External"/><Relationship Id="rId1" Type="http://schemas.openxmlformats.org/officeDocument/2006/relationships/styles" Target="styles.xml"/><Relationship Id="rId6" Type="http://schemas.openxmlformats.org/officeDocument/2006/relationships/hyperlink" Target="consultantplus://offline/ref=6D84779BF15498A992FDFD56619B3E2AC6EB280CC4FDD2AC936CF29BFB268846D1FC96B50710E844C8752DB9D967AD8F375CF5DE3747632D9ED062VAXEH" TargetMode="External"/><Relationship Id="rId11" Type="http://schemas.openxmlformats.org/officeDocument/2006/relationships/hyperlink" Target="consultantplus://offline/ref=6D84779BF15498A992FDE35B77F7622FC3E87505C4FCD8FBCB33A9C6AC2F821196B3CFF7431DE945CA7F7FE09666F1CA624FF5DC37446131V9XCH" TargetMode="External"/><Relationship Id="rId24" Type="http://schemas.openxmlformats.org/officeDocument/2006/relationships/theme" Target="theme/theme1.xml"/><Relationship Id="rId5" Type="http://schemas.openxmlformats.org/officeDocument/2006/relationships/hyperlink" Target="consultantplus://offline/ref=6D84779BF15498A992FDFD4062F7622FC1E57E09C8FCD8FBCB33A9C6AC2F821196B3CFF7431DE94DCC7F7FE09666F1CA624FF5DC37446131V9XCH" TargetMode="External"/><Relationship Id="rId15" Type="http://schemas.openxmlformats.org/officeDocument/2006/relationships/hyperlink" Target="consultantplus://offline/ref=6D84779BF15498A992FDFD4062F7622FC1E57E09C8FCD8FBCB33A9C6AC2F821196B3CFF44A1DE21099307EBCD333E2CA604FF6DE2BV4X6H" TargetMode="External"/><Relationship Id="rId23" Type="http://schemas.openxmlformats.org/officeDocument/2006/relationships/fontTable" Target="fontTable.xml"/><Relationship Id="rId10" Type="http://schemas.openxmlformats.org/officeDocument/2006/relationships/hyperlink" Target="consultantplus://offline/ref=6D84779BF15498A992FDFD4062F7622FC1E57E09C8FCD8FBCB33A9C6AC2F821196B3CFF44A1DE21099307EBCD333E2CA604FF6DE2BV4X6H" TargetMode="External"/><Relationship Id="rId19" Type="http://schemas.openxmlformats.org/officeDocument/2006/relationships/hyperlink" Target="consultantplus://offline/ref=6D84779BF15498A992FDFD56619B3E2AC6EB280CC8F2D7AB926CF29BFB268846D1FC96A70748E445C86A2AB3CC31FCC9V6X2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D84779BF15498A992FDFD4062F7622FC1E57E09C8FCD8FBCB33A9C6AC2F821196B3CFF24016BD158C2126B0D22DFDC97C53F4DCV2X9H" TargetMode="External"/><Relationship Id="rId14" Type="http://schemas.openxmlformats.org/officeDocument/2006/relationships/hyperlink" Target="consultantplus://offline/ref=6D84779BF15498A992FDFD4062F7622FC1E57E09C8FCD8FBCB33A9C6AC2F821196B3CFF44214E21099307EBCD333E2CA604FF6DE2BV4X6H" TargetMode="External"/><Relationship Id="rId22" Type="http://schemas.openxmlformats.org/officeDocument/2006/relationships/hyperlink" Target="consultantplus://offline/ref=6D84779BF15498A992FDFD4062F7622FC1E57703C9F2D8FBCB33A9C6AC2F821184B397FB421DF745CA6A29B1D0V3X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9908</Words>
  <Characters>56477</Characters>
  <Application>Microsoft Office Word</Application>
  <DocSecurity>0</DocSecurity>
  <Lines>470</Lines>
  <Paragraphs>132</Paragraphs>
  <ScaleCrop>false</ScaleCrop>
  <Company>WareZ Provider </Company>
  <LinksUpToDate>false</LinksUpToDate>
  <CharactersWithSpaces>66253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Shanina</dc:creator>
  <cp:keywords/>
  <dc:description/>
  <cp:lastModifiedBy>Shanina</cp:lastModifiedBy>
  <cp:revision>1</cp:revision>
  <dcterms:created xsi:type="dcterms:W3CDTF">2020-12-10T07:23:00Z</dcterms:created>
  <dcterms:modified xsi:type="dcterms:W3CDTF">2020-12-10T07:23:00Z</dcterms:modified>
</cp:coreProperties>
</file>