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1A" w:rsidRDefault="00C417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171A" w:rsidRDefault="00C4171A">
      <w:pPr>
        <w:pStyle w:val="ConsPlusNormal"/>
        <w:ind w:firstLine="540"/>
        <w:jc w:val="both"/>
        <w:outlineLvl w:val="0"/>
      </w:pPr>
    </w:p>
    <w:p w:rsidR="00C4171A" w:rsidRDefault="00C4171A">
      <w:pPr>
        <w:pStyle w:val="ConsPlusTitle"/>
        <w:jc w:val="center"/>
        <w:outlineLvl w:val="0"/>
      </w:pPr>
      <w:r>
        <w:t>АДМИНИСТРАЦИЯ БЕЛОВСКОГО ГОРОДСКОГО ОКРУГА</w:t>
      </w:r>
    </w:p>
    <w:p w:rsidR="00C4171A" w:rsidRDefault="00C4171A">
      <w:pPr>
        <w:pStyle w:val="ConsPlusTitle"/>
        <w:jc w:val="center"/>
      </w:pPr>
    </w:p>
    <w:p w:rsidR="00C4171A" w:rsidRDefault="00C4171A">
      <w:pPr>
        <w:pStyle w:val="ConsPlusTitle"/>
        <w:jc w:val="center"/>
      </w:pPr>
      <w:r>
        <w:t>ПОСТАНОВЛЕНИЕ</w:t>
      </w:r>
    </w:p>
    <w:p w:rsidR="00C4171A" w:rsidRDefault="00C4171A">
      <w:pPr>
        <w:pStyle w:val="ConsPlusTitle"/>
        <w:jc w:val="center"/>
      </w:pPr>
      <w:r>
        <w:t>от 4 апреля 2017 г. N 1105-п</w:t>
      </w:r>
    </w:p>
    <w:p w:rsidR="00C4171A" w:rsidRDefault="00C4171A">
      <w:pPr>
        <w:pStyle w:val="ConsPlusTitle"/>
        <w:jc w:val="center"/>
      </w:pPr>
    </w:p>
    <w:p w:rsidR="00C4171A" w:rsidRDefault="00C4171A">
      <w:pPr>
        <w:pStyle w:val="ConsPlusTitle"/>
        <w:jc w:val="center"/>
      </w:pPr>
      <w:r>
        <w:t xml:space="preserve">О ПРЕДОСТАВЛЕНИИ МЕР СОЦИАЛЬНОЙ ПОДДЕРЖКИ ПО </w:t>
      </w:r>
      <w:proofErr w:type="gramStart"/>
      <w:r>
        <w:t>БЕСПЛАТНОМУ</w:t>
      </w:r>
      <w:proofErr w:type="gramEnd"/>
    </w:p>
    <w:p w:rsidR="00C4171A" w:rsidRDefault="00C4171A">
      <w:pPr>
        <w:pStyle w:val="ConsPlusTitle"/>
        <w:jc w:val="center"/>
      </w:pPr>
      <w:r>
        <w:t>ИЗГОТОВЛЕНИЮ И РЕМОНТУ ЗУБНЫХ ПРОТЕЗОВ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ind w:firstLine="540"/>
        <w:jc w:val="both"/>
      </w:pPr>
      <w:proofErr w:type="gramStart"/>
      <w:r>
        <w:t xml:space="preserve">В целях реализации Закона Кемеровской области от 27.07.2005 N 99-ОЗ "О наделении органов местного самоуправления отдельными государственными полномочиями Кемеровской области в сфере социальной поддержки и социального обслуживания населения",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28.01.2013 N 14-п "О порядке реализации отдельных положений Закона Кемеровской области от 27.07.2005 N 99-ОЗ "О наделении органов местного самоуправления отдельными государственными полномочиями Кемеровской области в</w:t>
      </w:r>
      <w:proofErr w:type="gramEnd"/>
      <w:r>
        <w:t xml:space="preserve"> сфере социальной поддержки и социального обслуживания населения", руководствуясь Постановлением Коллегии Администрации Кемеровской области от 19.07.2010 N 317 "Об утверждении Порядка, условий предоставления некоторым категориям граждан мер социальной поддержки в натуральной форме и возмещения расходов, связанных с их предоставлением":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работы по предоставлению в Беловском городском округе мер социальной поддержки по бесплатному изготовлению и ремонту зубных </w:t>
      </w:r>
      <w:proofErr w:type="gramStart"/>
      <w:r>
        <w:t>протезов</w:t>
      </w:r>
      <w:proofErr w:type="gramEnd"/>
      <w:r>
        <w:t xml:space="preserve"> отдельным категориям граждан.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2. Настоящее Постановление распространяет свое действие на правоотношения, возникшие с 01.01.2017.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 xml:space="preserve">3. Начальнику отдела информационных технологий (С.В. Макрушин) и начальнику управления по работе со средствами массовой информации (Ю.Н. Осипова) обеспечить размещение настоящего Постановления на </w:t>
      </w:r>
      <w:proofErr w:type="gramStart"/>
      <w:r>
        <w:t>интернет-портале</w:t>
      </w:r>
      <w:proofErr w:type="gramEnd"/>
      <w:r>
        <w:t xml:space="preserve"> Администрации Беловского городского округа и опубликование в средствах массовой информации.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Беловского городского округа А.В. Горелову.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jc w:val="right"/>
      </w:pPr>
      <w:r>
        <w:t>Глава</w:t>
      </w:r>
    </w:p>
    <w:p w:rsidR="00C4171A" w:rsidRDefault="00C4171A">
      <w:pPr>
        <w:pStyle w:val="ConsPlusNormal"/>
        <w:jc w:val="right"/>
      </w:pPr>
      <w:r>
        <w:t>Беловского городского округа</w:t>
      </w:r>
    </w:p>
    <w:p w:rsidR="00C4171A" w:rsidRDefault="00C4171A">
      <w:pPr>
        <w:pStyle w:val="ConsPlusNormal"/>
        <w:jc w:val="right"/>
      </w:pPr>
      <w:r>
        <w:t>А.В.КУРНОСОВ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jc w:val="right"/>
        <w:outlineLvl w:val="0"/>
      </w:pPr>
      <w:r>
        <w:t>Утвержден</w:t>
      </w:r>
    </w:p>
    <w:p w:rsidR="00C4171A" w:rsidRDefault="00C4171A">
      <w:pPr>
        <w:pStyle w:val="ConsPlusNormal"/>
        <w:jc w:val="right"/>
      </w:pPr>
      <w:r>
        <w:t>Постановлением Администрации</w:t>
      </w:r>
    </w:p>
    <w:p w:rsidR="00C4171A" w:rsidRDefault="00C4171A">
      <w:pPr>
        <w:pStyle w:val="ConsPlusNormal"/>
        <w:jc w:val="right"/>
      </w:pPr>
      <w:r>
        <w:t>Беловского городского округа</w:t>
      </w:r>
    </w:p>
    <w:p w:rsidR="00C4171A" w:rsidRDefault="00C4171A">
      <w:pPr>
        <w:pStyle w:val="ConsPlusNormal"/>
        <w:jc w:val="right"/>
      </w:pPr>
      <w:r>
        <w:t>от 04.04.2017 N 1105-п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Title"/>
        <w:jc w:val="center"/>
      </w:pPr>
      <w:bookmarkStart w:id="0" w:name="P28"/>
      <w:bookmarkEnd w:id="0"/>
      <w:r>
        <w:t>ПОРЯДОК</w:t>
      </w:r>
    </w:p>
    <w:p w:rsidR="00C4171A" w:rsidRDefault="00C4171A">
      <w:pPr>
        <w:pStyle w:val="ConsPlusTitle"/>
        <w:jc w:val="center"/>
      </w:pPr>
      <w:r>
        <w:t>РАБОТЫ ПО ПРЕДОСТАВЛЕНИЮ В БЕЛОВСКОМ ГОРОДСКОМ ОКРУГЕ МЕР</w:t>
      </w:r>
    </w:p>
    <w:p w:rsidR="00C4171A" w:rsidRDefault="00C4171A">
      <w:pPr>
        <w:pStyle w:val="ConsPlusTitle"/>
        <w:jc w:val="center"/>
      </w:pPr>
      <w:r>
        <w:t>СОЦИАЛЬНОЙ ПОДДЕРЖКИ ПО БЕСПЛАТНОМУ ИЗГОТОВЛЕНИЮ И РЕМОНТУ</w:t>
      </w:r>
    </w:p>
    <w:p w:rsidR="00C4171A" w:rsidRDefault="00C4171A">
      <w:pPr>
        <w:pStyle w:val="ConsPlusTitle"/>
        <w:jc w:val="center"/>
      </w:pPr>
      <w:r>
        <w:t>ЗУБНЫХ ПРОТЕЗОВ ОТДЕЛЬНЫМ КАТЕГОРИЯМ ГРАЖДАН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jc w:val="center"/>
        <w:outlineLvl w:val="1"/>
      </w:pPr>
      <w:r>
        <w:lastRenderedPageBreak/>
        <w:t>1. Общие положения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ind w:firstLine="540"/>
        <w:jc w:val="both"/>
      </w:pPr>
      <w:bookmarkStart w:id="1" w:name="P35"/>
      <w:bookmarkEnd w:id="1"/>
      <w:r>
        <w:t>1.1. Настоящий Порядок разработан в целях упорядочения взаимодействия между Комитетом социальной защиты населения Беловского городского округа (далее - КСЗН) и Государственным автономным Учреждением здравоохранения Кемеровской области "Беловская стоматологическая поликлиника" (далее - ГАУЗ КО БСП) по реализации: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п. 3 ч. 1 ст. 3 Закона Кемеровской области от 20.12.2004 N 105-ОЗ "О мерах социальной поддержки отдельной категории ветеранов Великой Отечественной войны и ветеранов труда" (далее - Закон N 105-ОЗ);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п. 7 ч. 1 ст. 2 Закона Кемеровской области от 20.12.2004 N 114-ОЗ "О мерах социальной поддержки реабилитированных лиц и лиц, признанных пострадавшими от политических репрессий" (далее - Закон N 114-ОЗ);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п. 2 ст. 2 Закона Кемеровской области от 27.01.2005 N 15-ОЗ "О мерах социальной поддержки отдельных категорий граждан" (далее - Закон N 15-ОЗ);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п. 3 ч. 1 ст. 2 от 08.04.2008 N 14-ОЗ "О мерах социальной поддержки отдельных категорий многодетных матерей" (далее - Закон N 14-ОЗ);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п. 4 ч. 1 ст. 2 Закона Кемеровской области от 07.02.2013 N 9-ОЗ "О мерах социальной поддержки отдельных категорий приемных родителей" (далее - Закон N 9-ОЗ)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в части предоставления мер социальной поддержки по бесплатному изготовлению и ремонту зубных протезов и возмещению расходов, связанных с их предоставлением.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jc w:val="center"/>
        <w:outlineLvl w:val="1"/>
      </w:pPr>
      <w:r>
        <w:t>2. Порядок предоставления мер социальной поддержки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ind w:firstLine="540"/>
        <w:jc w:val="both"/>
      </w:pPr>
      <w:r>
        <w:t>2.1. Меры социальной поддержки в виде бесплатного изготовления и ремонта зубных протезов предоставляются ГАУЗ КО БСП гражданам по месту жительства.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2.2. Гражданин, имеющий право пользования мерами социальной поддержки в виде бесплатного изготовления и ремонта зубных протезов, при обращении в ГАУЗ КО БСП представляет следующие документы: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документ, удостоверяющий личность, место жительства;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документ, подтверждающий право пользования мерами социальной поддержки;</w:t>
      </w:r>
    </w:p>
    <w:p w:rsidR="00C4171A" w:rsidRDefault="00C4171A">
      <w:pPr>
        <w:pStyle w:val="ConsPlusNormal"/>
        <w:spacing w:before="220"/>
        <w:ind w:firstLine="540"/>
        <w:jc w:val="both"/>
      </w:pPr>
      <w:proofErr w:type="gramStart"/>
      <w:r>
        <w:t>- пенсионное удостоверение или справку, выданную территориальным органом Пенсионного фонда Российской Федерации, о назначении гражданину страховой пенсии и (или) пенсии по государственному пенсионному обеспечению с указанием фамилии, имени, отчества гражданина, нормативного правового акта, согласно которому назначена страховая пенсия и (или) пенсия по государственному пенсионному обеспечению, ее вида, срока назначения (для граждан, указанных в абзацах третьем и четвертом статьи 1 Закона N</w:t>
      </w:r>
      <w:proofErr w:type="gramEnd"/>
      <w:r>
        <w:t xml:space="preserve"> </w:t>
      </w:r>
      <w:proofErr w:type="gramStart"/>
      <w:r>
        <w:t>105-ОЗ, в Законе N 14-ОЗ, в Законе N 9-ОЗ).</w:t>
      </w:r>
      <w:proofErr w:type="gramEnd"/>
    </w:p>
    <w:p w:rsidR="00C4171A" w:rsidRDefault="00C4171A">
      <w:pPr>
        <w:pStyle w:val="ConsPlusNormal"/>
        <w:spacing w:before="220"/>
        <w:ind w:firstLine="540"/>
        <w:jc w:val="both"/>
      </w:pPr>
      <w:r>
        <w:t>2.3. ГАУЗ КО БСП для определения права на меру социальной поддержки в виде бесплатного изготовления и ремонта зубных протезов использует данные регистра льготных категорий граждан, ведение которого осуществляет государственное бюджетное учреждение здравоохранения "Кемеровский областной медицинский информационно-аналитический центр".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2.4. Гражданин, имеющий право пользования мерами социальной поддержки, при обращении в ГАУЗ КО БСП ставится на очередь. Очередность устанавливается по дате обращения граждан в ГАУЗ КО БСП и фиксируется в журнале регистрации.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lastRenderedPageBreak/>
        <w:t>2.5. При наступлении очереди ГАУЗ КО БСП: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2.5.1. Вызывает граждан по телефону или письменным уведомлением.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2.5.2. Перед протезированием проводит санацию полости рта (лечение или удаление зубов, профессиональная гигиена полости рта).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Срок протезирования составляет 7 - 20 дней, срок ремонта зубных протезов - 1 - 3 дня.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2.6. Вне очереди меры социальной поддержки по бесплатному изготовлению и ремонту зубных протезов предоставляются следующим категориям граждан: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участникам Великой Отечественной войны;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инвалидам Великой Отечественной войны;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лицам, награжденным знаком "Жителю блокадного Ленинграда";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инвалидам боевых действий;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бывшим несовершеннолетним узникам концлагерей, гетто,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супругу (супруге) погибшего (умершего) участника Великой Отечественной войны;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супругу (супруге) погибшего (умершего) инвалида Великой Отечественной войны.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jc w:val="center"/>
        <w:outlineLvl w:val="1"/>
      </w:pPr>
      <w:r>
        <w:t>3. Порядок финансирования и возмещения расходов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ind w:firstLine="540"/>
        <w:jc w:val="both"/>
      </w:pPr>
      <w:r>
        <w:t>3.1. Возмещение расходов за медицинские услуги по бесплатному изготовлению и ремонту зубных протезов осуществляется на основании договора между КСЗН и ГАУЗ КО БСП.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3.2. ГАУЗ КО БСП ведет реестры граждан, которым предоставляются меры социальной поддержки в виде бесплатного изготовления и ремонта зубных протезов (далее - реестр зубопротезирования). Реестр зубопротезирования должен содержать в себе следующую информацию: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 xml:space="preserve">- фамилию, имя, отчество гражданина, которому </w:t>
      </w:r>
      <w:proofErr w:type="gramStart"/>
      <w:r>
        <w:t>предоставлены</w:t>
      </w:r>
      <w:proofErr w:type="gramEnd"/>
      <w:r>
        <w:t xml:space="preserve"> бесплатное изготовление и ремонт зубных протезов;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данные документа, удостоверяющего личность (номер и серия, дата выдачи, кем выдан);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данные о месте жительства гражданина;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наименование и номер документа, подтверждающего право пользования мерами социальной поддержки;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номер наряда;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- стоимость услуг на изготовление и ремонт зубных протезов.</w:t>
      </w:r>
    </w:p>
    <w:p w:rsidR="00C4171A" w:rsidRDefault="00C417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417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171A" w:rsidRDefault="00C417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171A" w:rsidRDefault="00C4171A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C4171A" w:rsidRDefault="00C4171A">
      <w:pPr>
        <w:pStyle w:val="ConsPlusNormal"/>
        <w:spacing w:before="280"/>
        <w:ind w:firstLine="540"/>
        <w:jc w:val="both"/>
      </w:pPr>
      <w:r>
        <w:t xml:space="preserve">3.2. Заполненные реестры зубопротезирования отдельно по каждому закону, указанному в </w:t>
      </w:r>
      <w:hyperlink w:anchor="P35" w:history="1">
        <w:r>
          <w:rPr>
            <w:color w:val="0000FF"/>
          </w:rPr>
          <w:t>п. 1.1</w:t>
        </w:r>
      </w:hyperlink>
      <w:r>
        <w:t xml:space="preserve"> настоящего Порядка, ежемесячно подписываются главным врачом и бухгалтером ГАУЗ КО </w:t>
      </w:r>
      <w:r>
        <w:lastRenderedPageBreak/>
        <w:t>БСП, заверяются печатью и направляются в КСЗН.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3.3. КСЗН осуществляет проверку реестров.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3.4. В случае обнаружения в реестре граждан, не имеющих права на указанную меру социальной поддержки, либо некорректного заполнения реестра зубопротезирования КСЗН отправляет реестры в ГАУЗ КО БСП на доработку.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3.5. Согласованные с КСЗН реестры зубопротезирования ежемесячно направляются в департамент охраны здоровья населения Кемеровской области (далее - департамент).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 xml:space="preserve">3.6. Для возмещения расходов за предоставленные меры социальной поддержки по бесплатному изготовлению и ремонту зубных протезов ГАУЗ КО БСП представляет в КСЗН реестры, счета-фактуры и акт выполненных работ не позднее 3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 xml:space="preserve">3.7. КСЗН ежемесячно, до 8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заявку в Финансовое управление г. Белово на финансирование расходов за предоставленные меры социальной поддержки по бесплатному изготовлению и ремонту зубных протезов.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 xml:space="preserve">3.8. На основании заявки Финансовое управление </w:t>
      </w:r>
      <w:proofErr w:type="gramStart"/>
      <w:r>
        <w:t>г</w:t>
      </w:r>
      <w:proofErr w:type="gramEnd"/>
      <w:r>
        <w:t>. Белово выделяет КСЗН денежные средства в пределах ассигнований, предусмотренных на указанные цели, из областного бюджета на соответствующий финансовый год.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3.9. КСЗН осуществляет возмещение расходов за предоставленные меры социальной поддержки в виде бесплатного изготовления и ремонта зубных протезов на лицевой счет ГАУЗ КО БСП.</w:t>
      </w:r>
    </w:p>
    <w:p w:rsidR="00C4171A" w:rsidRDefault="00C4171A">
      <w:pPr>
        <w:pStyle w:val="ConsPlusNormal"/>
        <w:spacing w:before="220"/>
        <w:ind w:firstLine="540"/>
        <w:jc w:val="both"/>
      </w:pPr>
      <w:r>
        <w:t>3.10. Субвенция носит целевой характер и не может быть использована на другие цели.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jc w:val="right"/>
      </w:pPr>
      <w:r>
        <w:t>Первый заместитель Главы</w:t>
      </w:r>
    </w:p>
    <w:p w:rsidR="00C4171A" w:rsidRDefault="00C4171A">
      <w:pPr>
        <w:pStyle w:val="ConsPlusNormal"/>
        <w:jc w:val="right"/>
      </w:pPr>
      <w:r>
        <w:t>Беловского городского округа</w:t>
      </w:r>
    </w:p>
    <w:p w:rsidR="00C4171A" w:rsidRDefault="00C4171A">
      <w:pPr>
        <w:pStyle w:val="ConsPlusNormal"/>
        <w:jc w:val="right"/>
      </w:pPr>
      <w:r>
        <w:t>А.В.ГОРЕЛОВА</w:t>
      </w: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ind w:firstLine="540"/>
        <w:jc w:val="both"/>
      </w:pPr>
    </w:p>
    <w:p w:rsidR="00C4171A" w:rsidRDefault="00C417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06A9" w:rsidRDefault="007706A9"/>
    <w:sectPr w:rsidR="007706A9" w:rsidSect="00AA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171A"/>
    <w:rsid w:val="007706A9"/>
    <w:rsid w:val="00C4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7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F4CCCEF2182EC2E9F38CFA5D6F46BEE36B326C7ABAA9F1E80DE2ADC8F08E115A2EEA65D04FC1E7D4DB2678D1EB5D07K6mED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7589</Characters>
  <Application>Microsoft Office Word</Application>
  <DocSecurity>0</DocSecurity>
  <Lines>63</Lines>
  <Paragraphs>17</Paragraphs>
  <ScaleCrop>false</ScaleCrop>
  <Company>WareZ Provider 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Shanina</dc:creator>
  <cp:keywords/>
  <dc:description/>
  <cp:lastModifiedBy>Shanina</cp:lastModifiedBy>
  <cp:revision>1</cp:revision>
  <dcterms:created xsi:type="dcterms:W3CDTF">2021-01-27T03:38:00Z</dcterms:created>
  <dcterms:modified xsi:type="dcterms:W3CDTF">2021-01-27T03:38:00Z</dcterms:modified>
</cp:coreProperties>
</file>